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38" w:rsidRPr="007F0538" w:rsidRDefault="007F0538" w:rsidP="007F0538">
      <w:pPr>
        <w:rPr>
          <w:b/>
        </w:rPr>
      </w:pPr>
      <w:bookmarkStart w:id="0" w:name="Economics_Fellowships_and_Awards_2017"/>
      <w:bookmarkEnd w:id="0"/>
      <w:r w:rsidRPr="007F0538">
        <w:rPr>
          <w:b/>
        </w:rPr>
        <w:t>Scholarships, Fellowships and Awards for undergraduate economics students:</w:t>
      </w:r>
    </w:p>
    <w:p w:rsidR="007F0538" w:rsidRDefault="007F0538" w:rsidP="00871986"/>
    <w:p w:rsidR="00E74130" w:rsidRPr="000C76EE" w:rsidRDefault="008D1DE0" w:rsidP="000C76EE">
      <w:r w:rsidRPr="000C76EE">
        <w:t>The department of economics and the Kautz Uible Fund is</w:t>
      </w:r>
      <w:r w:rsidR="008D3F9D" w:rsidRPr="000C76EE">
        <w:t xml:space="preserve"> accepting </w:t>
      </w:r>
      <w:r w:rsidRPr="000C76EE">
        <w:t>applications for various fellowships</w:t>
      </w:r>
      <w:r w:rsidR="00E74130" w:rsidRPr="000C76EE">
        <w:t xml:space="preserve"> and</w:t>
      </w:r>
      <w:r w:rsidRPr="000C76EE">
        <w:t xml:space="preserve"> </w:t>
      </w:r>
      <w:r w:rsidR="00E74130" w:rsidRPr="000C76EE">
        <w:t>awards</w:t>
      </w:r>
      <w:r w:rsidRPr="000C76EE">
        <w:t xml:space="preserve"> for the </w:t>
      </w:r>
      <w:r w:rsidR="00E74130" w:rsidRPr="000C76EE">
        <w:t>201</w:t>
      </w:r>
      <w:r w:rsidR="008D3F9D" w:rsidRPr="000C76EE">
        <w:t>9-20</w:t>
      </w:r>
      <w:r w:rsidR="00871986" w:rsidRPr="000C76EE">
        <w:t xml:space="preserve"> </w:t>
      </w:r>
      <w:r w:rsidR="009F0AD4" w:rsidRPr="000C76EE">
        <w:t>academic year</w:t>
      </w:r>
      <w:r w:rsidRPr="000C76EE">
        <w:t xml:space="preserve">. Please see below for the available fellowships and awards. </w:t>
      </w:r>
      <w:r w:rsidR="00E74130" w:rsidRPr="000C76EE">
        <w:t>Applicants must be</w:t>
      </w:r>
      <w:r w:rsidRPr="000C76EE">
        <w:t xml:space="preserve"> economics </w:t>
      </w:r>
      <w:r w:rsidR="00E74130" w:rsidRPr="000C76EE">
        <w:t xml:space="preserve">or business economics </w:t>
      </w:r>
      <w:r w:rsidRPr="000C76EE">
        <w:t xml:space="preserve">majors (including double majors) </w:t>
      </w:r>
      <w:r w:rsidR="008D3F9D" w:rsidRPr="000C76EE">
        <w:t xml:space="preserve">beginning </w:t>
      </w:r>
      <w:proofErr w:type="gramStart"/>
      <w:r w:rsidR="008D3F9D" w:rsidRPr="000C76EE">
        <w:t>Fall</w:t>
      </w:r>
      <w:proofErr w:type="gramEnd"/>
      <w:r w:rsidR="008D3F9D" w:rsidRPr="000C76EE">
        <w:t xml:space="preserve"> 2019</w:t>
      </w:r>
      <w:r w:rsidR="00E74130" w:rsidRPr="000C76EE">
        <w:t>.</w:t>
      </w:r>
      <w:r w:rsidRPr="000C76EE">
        <w:t xml:space="preserve"> </w:t>
      </w:r>
      <w:r w:rsidR="000C76EE" w:rsidRPr="000C76EE">
        <w:t>Fellowship and</w:t>
      </w:r>
      <w:r w:rsidR="008D3F9D" w:rsidRPr="000C76EE">
        <w:t xml:space="preserve"> award </w:t>
      </w:r>
      <w:r w:rsidR="000C76EE" w:rsidRPr="000C76EE">
        <w:t>recipients</w:t>
      </w:r>
      <w:r w:rsidR="008D3F9D" w:rsidRPr="000C76EE">
        <w:t xml:space="preserve"> will bel </w:t>
      </w:r>
      <w:r w:rsidR="004C36FF" w:rsidRPr="000C76EE">
        <w:t>required to participate in the undergraduate economics society and activities organized by the department of economics or the Kautz Uible fu</w:t>
      </w:r>
      <w:r w:rsidR="000C76EE" w:rsidRPr="000C76EE">
        <w:t>n</w:t>
      </w:r>
      <w:r w:rsidR="004C36FF" w:rsidRPr="000C76EE">
        <w:t>d</w:t>
      </w:r>
      <w:r w:rsidR="000C76EE" w:rsidRPr="000C76EE">
        <w:t>.</w:t>
      </w:r>
      <w:r w:rsidR="004C36FF" w:rsidRPr="000C76EE">
        <w:t xml:space="preserve"> </w:t>
      </w:r>
    </w:p>
    <w:p w:rsidR="00E74130" w:rsidRDefault="00E74130" w:rsidP="00871986">
      <w:pPr>
        <w:rPr>
          <w:spacing w:val="49"/>
        </w:rPr>
      </w:pPr>
    </w:p>
    <w:p w:rsidR="00E74130" w:rsidRDefault="008D1DE0" w:rsidP="00E74130">
      <w:r w:rsidRPr="00E74130">
        <w:t>Please</w:t>
      </w:r>
      <w:r w:rsidRPr="00E74130">
        <w:rPr>
          <w:spacing w:val="1"/>
        </w:rPr>
        <w:t xml:space="preserve"> </w:t>
      </w:r>
      <w:r w:rsidRPr="00E74130">
        <w:t>complete</w:t>
      </w:r>
      <w:r w:rsidRPr="00E74130">
        <w:rPr>
          <w:spacing w:val="1"/>
        </w:rPr>
        <w:t xml:space="preserve"> </w:t>
      </w:r>
      <w:r w:rsidRPr="00E74130">
        <w:rPr>
          <w:spacing w:val="-2"/>
        </w:rPr>
        <w:t>the</w:t>
      </w:r>
      <w:r w:rsidRPr="00E74130">
        <w:rPr>
          <w:spacing w:val="1"/>
        </w:rPr>
        <w:t xml:space="preserve"> </w:t>
      </w:r>
      <w:r w:rsidRPr="00E74130">
        <w:t>attached form and</w:t>
      </w:r>
      <w:r w:rsidRPr="00E74130">
        <w:rPr>
          <w:spacing w:val="55"/>
        </w:rPr>
        <w:t xml:space="preserve"> </w:t>
      </w:r>
      <w:r w:rsidRPr="00E74130">
        <w:t>return to</w:t>
      </w:r>
      <w:r w:rsidRPr="00E74130">
        <w:rPr>
          <w:spacing w:val="1"/>
        </w:rPr>
        <w:t xml:space="preserve"> </w:t>
      </w:r>
      <w:r w:rsidRPr="00E74130">
        <w:t>Toshia</w:t>
      </w:r>
      <w:r w:rsidRPr="00E74130">
        <w:rPr>
          <w:spacing w:val="-2"/>
        </w:rPr>
        <w:t xml:space="preserve"> </w:t>
      </w:r>
      <w:r w:rsidRPr="00E74130">
        <w:t>Watkins</w:t>
      </w:r>
      <w:r w:rsidRPr="00E74130">
        <w:rPr>
          <w:spacing w:val="-2"/>
        </w:rPr>
        <w:t xml:space="preserve"> </w:t>
      </w:r>
      <w:r w:rsidRPr="00E74130">
        <w:t>(Office:</w:t>
      </w:r>
      <w:r w:rsidRPr="00E74130">
        <w:rPr>
          <w:spacing w:val="48"/>
        </w:rPr>
        <w:t xml:space="preserve"> </w:t>
      </w:r>
      <w:r w:rsidRPr="00E74130">
        <w:t>Lindner</w:t>
      </w:r>
      <w:r w:rsidRPr="00E74130">
        <w:rPr>
          <w:spacing w:val="-2"/>
        </w:rPr>
        <w:t xml:space="preserve"> </w:t>
      </w:r>
      <w:r w:rsidRPr="00E74130">
        <w:t>302,</w:t>
      </w:r>
      <w:r w:rsidRPr="00E74130">
        <w:rPr>
          <w:spacing w:val="-2"/>
        </w:rPr>
        <w:t xml:space="preserve"> </w:t>
      </w:r>
      <w:r w:rsidRPr="00E74130">
        <w:t>Phone</w:t>
      </w:r>
      <w:r w:rsidRPr="00E74130">
        <w:rPr>
          <w:spacing w:val="-2"/>
        </w:rPr>
        <w:t xml:space="preserve"> </w:t>
      </w:r>
      <w:r w:rsidRPr="00E74130">
        <w:t>513 556 2600,</w:t>
      </w:r>
      <w:r w:rsidRPr="00E74130">
        <w:rPr>
          <w:spacing w:val="-2"/>
        </w:rPr>
        <w:t xml:space="preserve"> </w:t>
      </w:r>
      <w:r w:rsidRPr="00E74130">
        <w:t>email:</w:t>
      </w:r>
      <w:r>
        <w:t xml:space="preserve"> </w:t>
      </w:r>
      <w:hyperlink r:id="rId6">
        <w:r>
          <w:rPr>
            <w:color w:val="0000FF"/>
            <w:u w:val="single" w:color="0000FF"/>
          </w:rPr>
          <w:t>watkinti@ucmail.uc.edu</w:t>
        </w:r>
      </w:hyperlink>
      <w:r>
        <w:t>)</w:t>
      </w:r>
      <w:r>
        <w:rPr>
          <w:spacing w:val="1"/>
        </w:rPr>
        <w:t xml:space="preserve"> </w:t>
      </w:r>
      <w:r>
        <w:rPr>
          <w:spacing w:val="-4"/>
        </w:rPr>
        <w:t>by</w:t>
      </w:r>
      <w:r>
        <w:rPr>
          <w:spacing w:val="63"/>
        </w:rPr>
        <w:t xml:space="preserve"> </w:t>
      </w:r>
      <w:r w:rsidR="009F0AD4">
        <w:rPr>
          <w:b/>
        </w:rPr>
        <w:t>Fri</w:t>
      </w:r>
      <w:r>
        <w:rPr>
          <w:b/>
        </w:rPr>
        <w:t>day,</w:t>
      </w:r>
      <w:r>
        <w:rPr>
          <w:b/>
          <w:spacing w:val="1"/>
        </w:rPr>
        <w:t xml:space="preserve"> </w:t>
      </w:r>
      <w:r>
        <w:rPr>
          <w:b/>
        </w:rPr>
        <w:t xml:space="preserve">March </w:t>
      </w:r>
      <w:r w:rsidR="000C76EE">
        <w:rPr>
          <w:b/>
        </w:rPr>
        <w:t>8</w:t>
      </w:r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201</w:t>
      </w:r>
      <w:r w:rsidR="000C76EE">
        <w:rPr>
          <w:b/>
        </w:rPr>
        <w:t>9</w:t>
      </w:r>
      <w:r w:rsidR="009F0AD4">
        <w:rPr>
          <w:b/>
        </w:rPr>
        <w:t>, 5 PM</w:t>
      </w:r>
      <w:r>
        <w:t>.</w:t>
      </w:r>
      <w:r>
        <w:rPr>
          <w:spacing w:val="47"/>
        </w:rPr>
        <w:t xml:space="preserve"> </w:t>
      </w:r>
      <w:r>
        <w:t>You need to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only one</w:t>
      </w:r>
      <w:r>
        <w:rPr>
          <w:spacing w:val="1"/>
        </w:rPr>
        <w:t xml:space="preserve"> </w:t>
      </w:r>
      <w:r>
        <w:t>form.  We</w:t>
      </w:r>
      <w:r>
        <w:rPr>
          <w:spacing w:val="-2"/>
        </w:rPr>
        <w:t xml:space="preserve"> </w:t>
      </w:r>
      <w:r>
        <w:t>will consider you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 fellowships</w:t>
      </w:r>
      <w:r>
        <w:rPr>
          <w:spacing w:val="45"/>
        </w:rPr>
        <w:t xml:space="preserve"> </w:t>
      </w:r>
      <w:r>
        <w:t>and awards that</w:t>
      </w:r>
      <w:r>
        <w:rPr>
          <w:spacing w:val="-2"/>
        </w:rPr>
        <w:t xml:space="preserve"> </w:t>
      </w:r>
      <w:r>
        <w:t>you 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proofErr w:type="gramStart"/>
      <w:r>
        <w:t>for</w:t>
      </w:r>
      <w:proofErr w:type="gramEnd"/>
      <w:r>
        <w:t>.</w:t>
      </w:r>
    </w:p>
    <w:p w:rsidR="00E74130" w:rsidRPr="004F51D0" w:rsidRDefault="00E74130" w:rsidP="00E74130">
      <w:pPr>
        <w:rPr>
          <w:b/>
        </w:rPr>
      </w:pPr>
    </w:p>
    <w:tbl>
      <w:tblPr>
        <w:tblpPr w:leftFromText="180" w:rightFromText="180" w:vertAnchor="text" w:horzAnchor="margin" w:tblpXSpec="center" w:tblpY="96"/>
        <w:tblW w:w="107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12"/>
        <w:gridCol w:w="888"/>
        <w:gridCol w:w="12"/>
        <w:gridCol w:w="1878"/>
        <w:gridCol w:w="12"/>
        <w:gridCol w:w="1608"/>
        <w:gridCol w:w="12"/>
        <w:gridCol w:w="4656"/>
      </w:tblGrid>
      <w:tr w:rsidR="00330BB9" w:rsidRPr="004F51D0" w:rsidTr="00147DE9"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4F51D0" w:rsidRDefault="0034674B" w:rsidP="002E1C09">
            <w:pPr>
              <w:pStyle w:val="TableParagraph"/>
              <w:spacing w:line="264" w:lineRule="exact"/>
              <w:rPr>
                <w:rFonts w:ascii="Calibri"/>
                <w:b/>
                <w:spacing w:val="-1"/>
                <w:sz w:val="20"/>
                <w:szCs w:val="20"/>
              </w:rPr>
            </w:pPr>
            <w:r w:rsidRPr="004F51D0">
              <w:rPr>
                <w:rFonts w:ascii="Calibri"/>
                <w:b/>
                <w:spacing w:val="-1"/>
                <w:sz w:val="20"/>
                <w:szCs w:val="20"/>
              </w:rPr>
              <w:t>Scholarship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4F51D0" w:rsidRDefault="0034674B" w:rsidP="00D0255E">
            <w:pPr>
              <w:pStyle w:val="TableParagraph"/>
              <w:spacing w:line="264" w:lineRule="exact"/>
              <w:rPr>
                <w:rFonts w:ascii="Calibri"/>
                <w:b/>
                <w:spacing w:val="-2"/>
                <w:sz w:val="20"/>
                <w:szCs w:val="20"/>
              </w:rPr>
            </w:pPr>
            <w:r w:rsidRPr="004F51D0">
              <w:rPr>
                <w:rFonts w:ascii="Calibri"/>
                <w:b/>
                <w:spacing w:val="-2"/>
                <w:sz w:val="20"/>
                <w:szCs w:val="20"/>
              </w:rPr>
              <w:t>Amount</w:t>
            </w:r>
          </w:p>
        </w:tc>
        <w:tc>
          <w:tcPr>
            <w:tcW w:w="1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4F51D0" w:rsidRDefault="0034674B" w:rsidP="00D0255E">
            <w:pPr>
              <w:pStyle w:val="TableParagraph"/>
              <w:spacing w:line="264" w:lineRule="exact"/>
              <w:rPr>
                <w:rFonts w:ascii="Calibri"/>
                <w:b/>
                <w:sz w:val="20"/>
                <w:szCs w:val="20"/>
              </w:rPr>
            </w:pPr>
            <w:r w:rsidRPr="004F51D0">
              <w:rPr>
                <w:rFonts w:ascii="Calibri"/>
                <w:b/>
                <w:sz w:val="20"/>
                <w:szCs w:val="20"/>
              </w:rPr>
              <w:t>Renewable?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4F51D0" w:rsidRDefault="0034674B" w:rsidP="00D0255E">
            <w:pPr>
              <w:pStyle w:val="TableParagraph"/>
              <w:spacing w:line="264" w:lineRule="exact"/>
              <w:rPr>
                <w:rFonts w:ascii="Calibri"/>
                <w:b/>
                <w:sz w:val="20"/>
                <w:szCs w:val="20"/>
              </w:rPr>
            </w:pPr>
            <w:r w:rsidRPr="004F51D0">
              <w:rPr>
                <w:rFonts w:ascii="Calibri"/>
                <w:b/>
                <w:sz w:val="20"/>
                <w:szCs w:val="20"/>
              </w:rPr>
              <w:t># of scholarships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4F51D0" w:rsidRDefault="0034674B" w:rsidP="00D0255E">
            <w:pPr>
              <w:tabs>
                <w:tab w:val="left" w:pos="820"/>
              </w:tabs>
              <w:ind w:right="388"/>
              <w:rPr>
                <w:rFonts w:ascii="Calibri"/>
                <w:b/>
                <w:spacing w:val="-1"/>
                <w:sz w:val="20"/>
                <w:szCs w:val="20"/>
              </w:rPr>
            </w:pPr>
            <w:r w:rsidRPr="004F51D0">
              <w:rPr>
                <w:rFonts w:ascii="Calibri"/>
                <w:b/>
                <w:spacing w:val="-1"/>
                <w:sz w:val="20"/>
                <w:szCs w:val="20"/>
              </w:rPr>
              <w:t>Requirements</w:t>
            </w:r>
          </w:p>
        </w:tc>
      </w:tr>
      <w:tr w:rsidR="0034674B" w:rsidTr="00147DE9">
        <w:trPr>
          <w:cantSplit/>
          <w:trHeight w:val="2232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040" w:rsidRDefault="0034674B" w:rsidP="002E1C09">
            <w:pPr>
              <w:pStyle w:val="TableParagraph"/>
              <w:spacing w:line="264" w:lineRule="exact"/>
              <w:rPr>
                <w:rFonts w:ascii="Calibri"/>
                <w:spacing w:val="-1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 xml:space="preserve">Kautz Uible </w:t>
            </w:r>
            <w:r w:rsidR="00DD2040">
              <w:rPr>
                <w:rFonts w:ascii="Calibri"/>
                <w:spacing w:val="-1"/>
                <w:sz w:val="20"/>
                <w:szCs w:val="20"/>
              </w:rPr>
              <w:t>Renewable</w:t>
            </w:r>
          </w:p>
          <w:p w:rsidR="0034674B" w:rsidRPr="00D0255E" w:rsidRDefault="0034674B" w:rsidP="002E1C09">
            <w:pPr>
              <w:pStyle w:val="TableParagraph"/>
              <w:spacing w:line="264" w:lineRule="exact"/>
              <w:rPr>
                <w:rFonts w:ascii="Calibri"/>
                <w:spacing w:val="-1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Fellowship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147DE9" w:rsidP="00D0255E">
            <w:pPr>
              <w:pStyle w:val="TableParagraph"/>
              <w:spacing w:line="264" w:lineRule="exact"/>
              <w:rPr>
                <w:rFonts w:ascii="Calibri"/>
                <w:spacing w:val="-2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  <w:szCs w:val="20"/>
              </w:rPr>
              <w:t>$3</w:t>
            </w:r>
            <w:r w:rsidR="0034674B" w:rsidRPr="00D0255E">
              <w:rPr>
                <w:rFonts w:ascii="Calibri"/>
                <w:spacing w:val="-2"/>
                <w:sz w:val="20"/>
                <w:szCs w:val="20"/>
              </w:rPr>
              <w:t>000</w:t>
            </w:r>
          </w:p>
        </w:tc>
        <w:tc>
          <w:tcPr>
            <w:tcW w:w="1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D0255E">
            <w:pPr>
              <w:pStyle w:val="TableParagraph"/>
              <w:spacing w:line="264" w:lineRule="exact"/>
              <w:rPr>
                <w:rFonts w:ascii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Up to 2 years for UG studies.  An additional year if the student continues on to MS – Applied Economics program.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2E29B9">
            <w:pPr>
              <w:pStyle w:val="TableParagraph"/>
              <w:spacing w:line="264" w:lineRule="exact"/>
              <w:jc w:val="both"/>
              <w:rPr>
                <w:rFonts w:ascii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4E9B" w:rsidRPr="00D0255E" w:rsidRDefault="00B44E9B" w:rsidP="002E29B9">
            <w:pPr>
              <w:pStyle w:val="ListParagraph"/>
              <w:numPr>
                <w:ilvl w:val="0"/>
                <w:numId w:val="10"/>
              </w:numPr>
              <w:rPr>
                <w:rFonts w:ascii="Calibri"/>
                <w:spacing w:val="-1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Sopho</w:t>
            </w:r>
            <w:r w:rsidR="002E29B9">
              <w:rPr>
                <w:rFonts w:ascii="Calibri"/>
                <w:spacing w:val="-1"/>
                <w:sz w:val="20"/>
                <w:szCs w:val="20"/>
              </w:rPr>
              <w:t xml:space="preserve">more status beginning </w:t>
            </w:r>
            <w:proofErr w:type="gramStart"/>
            <w:r w:rsidR="002E29B9">
              <w:rPr>
                <w:rFonts w:ascii="Calibri"/>
                <w:spacing w:val="-1"/>
                <w:sz w:val="20"/>
                <w:szCs w:val="20"/>
              </w:rPr>
              <w:t>Fall</w:t>
            </w:r>
            <w:proofErr w:type="gramEnd"/>
            <w:r w:rsidR="002E29B9">
              <w:rPr>
                <w:rFonts w:ascii="Calibri"/>
                <w:spacing w:val="-1"/>
                <w:sz w:val="20"/>
                <w:szCs w:val="20"/>
              </w:rPr>
              <w:t>, 2019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.</w:t>
            </w:r>
          </w:p>
          <w:p w:rsidR="0034674B" w:rsidRPr="00D0255E" w:rsidRDefault="0034674B" w:rsidP="002E29B9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ind w:right="388"/>
              <w:rPr>
                <w:rFonts w:ascii="Calibri"/>
                <w:spacing w:val="-1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Completion of ECON 1001 or ECON 1002 or equivalent.</w:t>
            </w:r>
          </w:p>
          <w:p w:rsidR="0034674B" w:rsidRPr="00D0255E" w:rsidRDefault="0034674B" w:rsidP="002E29B9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ind w:right="388"/>
              <w:rPr>
                <w:rFonts w:ascii="Calibri"/>
                <w:spacing w:val="-1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At least 24 AP credits.</w:t>
            </w:r>
          </w:p>
          <w:p w:rsidR="009E1857" w:rsidRPr="00D0255E" w:rsidRDefault="0034674B" w:rsidP="002E29B9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ind w:right="388"/>
              <w:rPr>
                <w:rFonts w:ascii="Calibri"/>
                <w:spacing w:val="-1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 xml:space="preserve">Economics or Business economics major during UG </w:t>
            </w:r>
            <w:r w:rsidR="00CC3EBE" w:rsidRPr="00D0255E">
              <w:rPr>
                <w:rFonts w:ascii="Calibri"/>
                <w:spacing w:val="-1"/>
                <w:sz w:val="20"/>
                <w:szCs w:val="20"/>
              </w:rPr>
              <w:t>studies.</w:t>
            </w:r>
          </w:p>
          <w:p w:rsidR="00CC3EBE" w:rsidRPr="00D0255E" w:rsidRDefault="00CC3EBE" w:rsidP="002E29B9">
            <w:pPr>
              <w:pStyle w:val="ListParagraph"/>
              <w:numPr>
                <w:ilvl w:val="0"/>
                <w:numId w:val="10"/>
              </w:numPr>
              <w:rPr>
                <w:rFonts w:ascii="Calibri"/>
                <w:spacing w:val="-1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Participation in the UG economics society.</w:t>
            </w:r>
          </w:p>
          <w:p w:rsidR="0034674B" w:rsidRPr="00D0255E" w:rsidRDefault="0034674B" w:rsidP="002E29B9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ind w:right="388"/>
              <w:rPr>
                <w:rFonts w:ascii="Calibri"/>
                <w:spacing w:val="-1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Maintenance of 3.5 or above GPA.</w:t>
            </w:r>
          </w:p>
        </w:tc>
      </w:tr>
      <w:tr w:rsidR="0034674B" w:rsidTr="00147DE9"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2E1C09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Kautz Uible</w:t>
            </w:r>
            <w:r w:rsidRPr="00D0255E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2"/>
                <w:sz w:val="20"/>
                <w:szCs w:val="20"/>
              </w:rPr>
              <w:t>Fellowship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147DE9" w:rsidP="00D0255E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  <w:szCs w:val="20"/>
              </w:rPr>
              <w:t>$2</w:t>
            </w:r>
            <w:r w:rsidR="0034674B" w:rsidRPr="00D0255E">
              <w:rPr>
                <w:rFonts w:ascii="Calibri"/>
                <w:spacing w:val="-2"/>
                <w:sz w:val="20"/>
                <w:szCs w:val="20"/>
              </w:rPr>
              <w:t>000</w:t>
            </w:r>
          </w:p>
        </w:tc>
        <w:tc>
          <w:tcPr>
            <w:tcW w:w="1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D0255E">
            <w:pPr>
              <w:pStyle w:val="TableParagraph"/>
              <w:spacing w:line="264" w:lineRule="exact"/>
              <w:rPr>
                <w:rFonts w:ascii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No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B44E9B" w:rsidP="002E29B9">
            <w:pPr>
              <w:pStyle w:val="TableParagraph"/>
              <w:spacing w:line="264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2E29B9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ind w:right="388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 xml:space="preserve">Completion </w:t>
            </w:r>
            <w:r w:rsidRPr="00D0255E">
              <w:rPr>
                <w:rFonts w:ascii="Calibri"/>
                <w:sz w:val="20"/>
                <w:szCs w:val="20"/>
              </w:rPr>
              <w:t>of</w:t>
            </w:r>
            <w:r w:rsidRPr="00D0255E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ECON</w:t>
            </w:r>
            <w:r w:rsidRPr="00D0255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 xml:space="preserve">2020 </w:t>
            </w:r>
            <w:r w:rsidRPr="00D0255E">
              <w:rPr>
                <w:rFonts w:ascii="Calibri"/>
                <w:sz w:val="20"/>
                <w:szCs w:val="20"/>
              </w:rPr>
              <w:t>or</w:t>
            </w:r>
            <w:r w:rsidRPr="00D0255E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ECON 2030.</w:t>
            </w:r>
          </w:p>
          <w:p w:rsidR="00871986" w:rsidRPr="00D0255E" w:rsidRDefault="00871986" w:rsidP="002E29B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 w:eastAsia="Calibri" w:hAnsi="Calibri" w:cs="Calibri"/>
                <w:sz w:val="20"/>
                <w:szCs w:val="20"/>
              </w:rPr>
              <w:t xml:space="preserve">Economics or Business economics major during </w:t>
            </w:r>
            <w:r w:rsidR="000C76EE">
              <w:rPr>
                <w:rFonts w:ascii="Calibri" w:eastAsia="Calibri" w:hAnsi="Calibri" w:cs="Calibri"/>
                <w:sz w:val="20"/>
                <w:szCs w:val="20"/>
              </w:rPr>
              <w:t>2019-20</w:t>
            </w:r>
            <w:r w:rsidR="009F0AD4" w:rsidRPr="00D0255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:rsidR="0034674B" w:rsidRPr="00D0255E" w:rsidRDefault="0034674B" w:rsidP="002E29B9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Participation in</w:t>
            </w:r>
            <w:r w:rsidRPr="00D0255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D0255E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UG</w:t>
            </w:r>
            <w:r w:rsidRPr="00D0255E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Economics</w:t>
            </w:r>
            <w:r w:rsidRPr="00D0255E">
              <w:rPr>
                <w:rFonts w:ascii="Calibri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Society.</w:t>
            </w:r>
          </w:p>
          <w:p w:rsidR="009F0AD4" w:rsidRDefault="008D3F9D" w:rsidP="008D3F9D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ind w:right="926"/>
              <w:rPr>
                <w:rFonts w:ascii="Calibri"/>
                <w:spacing w:val="-1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Maintenance of 3.5 or above GPA.</w:t>
            </w:r>
          </w:p>
          <w:p w:rsidR="008D3F9D" w:rsidRPr="00D0255E" w:rsidRDefault="008D3F9D" w:rsidP="002E29B9">
            <w:pPr>
              <w:pStyle w:val="ListParagraph"/>
              <w:tabs>
                <w:tab w:val="left" w:pos="820"/>
              </w:tabs>
              <w:ind w:left="720" w:right="92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674B" w:rsidTr="00DD2040">
        <w:trPr>
          <w:trHeight w:val="927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040" w:rsidRDefault="0034674B" w:rsidP="002E1C09">
            <w:pPr>
              <w:pStyle w:val="TableParagraph"/>
              <w:spacing w:line="267" w:lineRule="exact"/>
              <w:rPr>
                <w:rFonts w:ascii="Calibri"/>
                <w:spacing w:val="1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Kautz Uible</w:t>
            </w:r>
            <w:r w:rsidRPr="00D0255E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</w:p>
          <w:p w:rsidR="00DD2040" w:rsidRDefault="0034674B" w:rsidP="002E1C09">
            <w:pPr>
              <w:pStyle w:val="TableParagraph"/>
              <w:spacing w:line="267" w:lineRule="exact"/>
              <w:rPr>
                <w:rFonts w:ascii="Calibri"/>
                <w:spacing w:val="1"/>
                <w:sz w:val="20"/>
                <w:szCs w:val="20"/>
              </w:rPr>
            </w:pPr>
            <w:r w:rsidRPr="00D0255E">
              <w:rPr>
                <w:rFonts w:ascii="Calibri"/>
                <w:spacing w:val="1"/>
                <w:sz w:val="20"/>
                <w:szCs w:val="20"/>
              </w:rPr>
              <w:t>Caroline Kautz</w:t>
            </w:r>
          </w:p>
          <w:p w:rsidR="0034674B" w:rsidRPr="00D0255E" w:rsidRDefault="0034674B" w:rsidP="002E1C09">
            <w:pPr>
              <w:pStyle w:val="TableParagraph"/>
              <w:spacing w:line="267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Book</w:t>
            </w:r>
            <w:r w:rsidRPr="00D0255E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Prize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D0255E">
            <w:pPr>
              <w:pStyle w:val="TableParagraph"/>
              <w:spacing w:line="267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pacing w:val="-2"/>
                <w:sz w:val="20"/>
                <w:szCs w:val="20"/>
              </w:rPr>
              <w:t>$1000</w:t>
            </w:r>
          </w:p>
        </w:tc>
        <w:tc>
          <w:tcPr>
            <w:tcW w:w="1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D0255E">
            <w:pPr>
              <w:pStyle w:val="TableParagraph"/>
              <w:spacing w:line="267" w:lineRule="exact"/>
              <w:rPr>
                <w:rFonts w:ascii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No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BF50A9" w:rsidP="002E29B9">
            <w:pPr>
              <w:pStyle w:val="TableParagraph"/>
              <w:spacing w:line="267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2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0C76EE" w:rsidRDefault="0034674B" w:rsidP="002E29B9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7" w:line="266" w:lineRule="exact"/>
              <w:ind w:right="388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 xml:space="preserve">Completion </w:t>
            </w:r>
            <w:r w:rsidRPr="00D0255E">
              <w:rPr>
                <w:rFonts w:ascii="Calibri"/>
                <w:sz w:val="20"/>
                <w:szCs w:val="20"/>
              </w:rPr>
              <w:t>of</w:t>
            </w:r>
            <w:r w:rsidRPr="00D0255E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ECON</w:t>
            </w:r>
            <w:r w:rsidRPr="00D0255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 xml:space="preserve">1001 </w:t>
            </w:r>
            <w:r w:rsidRPr="00D0255E">
              <w:rPr>
                <w:rFonts w:ascii="Calibri"/>
                <w:sz w:val="20"/>
                <w:szCs w:val="20"/>
              </w:rPr>
              <w:t>or</w:t>
            </w:r>
            <w:r w:rsidRPr="00D0255E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ECON 1002.</w:t>
            </w:r>
          </w:p>
          <w:p w:rsidR="000C76EE" w:rsidRDefault="000C76EE" w:rsidP="000C76EE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ind w:right="926"/>
              <w:rPr>
                <w:rFonts w:ascii="Calibri"/>
                <w:spacing w:val="-1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Maintenance of 3.5 or above GPA.</w:t>
            </w:r>
          </w:p>
          <w:p w:rsidR="0034674B" w:rsidRPr="00D0255E" w:rsidRDefault="0034674B" w:rsidP="008D3F9D">
            <w:pPr>
              <w:pStyle w:val="ListParagraph"/>
              <w:tabs>
                <w:tab w:val="left" w:pos="820"/>
              </w:tabs>
              <w:spacing w:before="6"/>
              <w:ind w:left="720" w:right="92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4674B" w:rsidTr="00147DE9"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2E1C09">
            <w:pPr>
              <w:pStyle w:val="TableParagraph"/>
              <w:ind w:right="565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Kautz Uible</w:t>
            </w:r>
            <w:r w:rsidRPr="00D0255E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="00BB1948" w:rsidRPr="00D0255E">
              <w:rPr>
                <w:rFonts w:ascii="Calibri"/>
                <w:spacing w:val="-1"/>
                <w:sz w:val="20"/>
                <w:szCs w:val="20"/>
              </w:rPr>
              <w:t>Women in Economics</w:t>
            </w:r>
            <w:r w:rsidRPr="00D0255E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Fellowship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147DE9" w:rsidP="00D0255E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  <w:szCs w:val="20"/>
              </w:rPr>
              <w:t>$3</w:t>
            </w:r>
            <w:r w:rsidR="0034674B" w:rsidRPr="00D0255E">
              <w:rPr>
                <w:rFonts w:ascii="Calibri"/>
                <w:spacing w:val="-2"/>
                <w:sz w:val="20"/>
                <w:szCs w:val="20"/>
              </w:rPr>
              <w:t>000</w:t>
            </w:r>
          </w:p>
        </w:tc>
        <w:tc>
          <w:tcPr>
            <w:tcW w:w="1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30BB9" w:rsidP="00D0255E">
            <w:pPr>
              <w:pStyle w:val="TableParagraph"/>
              <w:spacing w:line="264" w:lineRule="exact"/>
              <w:rPr>
                <w:rFonts w:ascii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Up to 3 years of UG studies.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2E29B9">
            <w:pPr>
              <w:pStyle w:val="TableParagraph"/>
              <w:spacing w:line="264" w:lineRule="exact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4</w:t>
            </w:r>
          </w:p>
        </w:tc>
        <w:tc>
          <w:tcPr>
            <w:tcW w:w="46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0BB9" w:rsidRPr="00D0255E" w:rsidRDefault="00330BB9" w:rsidP="002E29B9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ind w:right="388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 w:eastAsia="Calibri" w:hAnsi="Calibri" w:cs="Calibri"/>
                <w:sz w:val="20"/>
                <w:szCs w:val="20"/>
              </w:rPr>
              <w:t>For Women students only.</w:t>
            </w:r>
          </w:p>
          <w:p w:rsidR="0034674B" w:rsidRPr="00D0255E" w:rsidRDefault="0034674B" w:rsidP="002E29B9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ind w:right="388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 xml:space="preserve">Completion </w:t>
            </w:r>
            <w:r w:rsidRPr="00D0255E">
              <w:rPr>
                <w:rFonts w:ascii="Calibri"/>
                <w:sz w:val="20"/>
                <w:szCs w:val="20"/>
              </w:rPr>
              <w:t>of</w:t>
            </w:r>
            <w:r w:rsidRPr="00D0255E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ECON</w:t>
            </w:r>
            <w:r w:rsidRPr="00D0255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 xml:space="preserve">1001 </w:t>
            </w:r>
            <w:r w:rsidRPr="00D0255E">
              <w:rPr>
                <w:rFonts w:ascii="Calibri"/>
                <w:sz w:val="20"/>
                <w:szCs w:val="20"/>
              </w:rPr>
              <w:t>or</w:t>
            </w:r>
            <w:r w:rsidRPr="00D0255E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 xml:space="preserve">ECON </w:t>
            </w:r>
            <w:r w:rsidRPr="00D0255E">
              <w:rPr>
                <w:rFonts w:ascii="Calibri"/>
                <w:spacing w:val="-2"/>
                <w:sz w:val="20"/>
                <w:szCs w:val="20"/>
              </w:rPr>
              <w:t>1002</w:t>
            </w:r>
            <w:r w:rsidR="00BB1948" w:rsidRPr="00D0255E">
              <w:rPr>
                <w:rFonts w:ascii="Calibri"/>
                <w:spacing w:val="-2"/>
                <w:sz w:val="20"/>
                <w:szCs w:val="20"/>
              </w:rPr>
              <w:t>.</w:t>
            </w:r>
          </w:p>
          <w:p w:rsidR="0034674B" w:rsidRPr="00D0255E" w:rsidRDefault="0034674B" w:rsidP="002E29B9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 w:line="266" w:lineRule="exact"/>
              <w:ind w:right="401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Sophomore</w:t>
            </w:r>
            <w:r w:rsidRPr="00D0255E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status</w:t>
            </w:r>
            <w:r w:rsidRPr="00D0255E">
              <w:rPr>
                <w:rFonts w:ascii="Calibri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beginning</w:t>
            </w:r>
            <w:r w:rsidRPr="00D0255E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proofErr w:type="gramStart"/>
            <w:r w:rsidRPr="00D0255E">
              <w:rPr>
                <w:rFonts w:ascii="Calibri"/>
                <w:spacing w:val="-1"/>
                <w:sz w:val="20"/>
                <w:szCs w:val="20"/>
              </w:rPr>
              <w:t>Fall</w:t>
            </w:r>
            <w:proofErr w:type="gramEnd"/>
            <w:r w:rsidRPr="00D0255E">
              <w:rPr>
                <w:rFonts w:ascii="Calibri"/>
                <w:spacing w:val="-1"/>
                <w:sz w:val="20"/>
                <w:szCs w:val="20"/>
              </w:rPr>
              <w:t>,</w:t>
            </w:r>
            <w:r w:rsidRPr="00D0255E">
              <w:rPr>
                <w:rFonts w:ascii="Calibri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201</w:t>
            </w:r>
            <w:r w:rsidR="000C76EE">
              <w:rPr>
                <w:rFonts w:ascii="Calibri"/>
                <w:spacing w:val="-1"/>
                <w:sz w:val="20"/>
                <w:szCs w:val="20"/>
              </w:rPr>
              <w:t>9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.</w:t>
            </w:r>
          </w:p>
          <w:p w:rsidR="00871986" w:rsidRPr="00D0255E" w:rsidRDefault="00871986" w:rsidP="002E29B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 w:eastAsia="Calibri" w:hAnsi="Calibri" w:cs="Calibri"/>
                <w:sz w:val="20"/>
                <w:szCs w:val="20"/>
              </w:rPr>
              <w:t>Economics or Business economics major during UG studies.</w:t>
            </w:r>
          </w:p>
          <w:p w:rsidR="00330BB9" w:rsidRPr="00D0255E" w:rsidRDefault="00330BB9" w:rsidP="002E29B9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 w:eastAsia="Calibri" w:hAnsi="Calibri" w:cs="Calibri"/>
                <w:sz w:val="20"/>
                <w:szCs w:val="20"/>
              </w:rPr>
              <w:t>Maintenance of 3.5 or above GPA.</w:t>
            </w:r>
          </w:p>
          <w:p w:rsidR="0034674B" w:rsidRPr="00D0255E" w:rsidRDefault="0034674B" w:rsidP="002E29B9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Participation in</w:t>
            </w:r>
            <w:r w:rsidRPr="00D0255E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D0255E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UG</w:t>
            </w:r>
            <w:r w:rsidRPr="00D0255E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Economics</w:t>
            </w:r>
            <w:r w:rsidRPr="00D0255E">
              <w:rPr>
                <w:rFonts w:ascii="Calibri"/>
                <w:sz w:val="20"/>
                <w:szCs w:val="20"/>
              </w:rPr>
              <w:t xml:space="preserve"> </w:t>
            </w:r>
            <w:r w:rsidR="000C76EE">
              <w:rPr>
                <w:rFonts w:ascii="Calibri"/>
                <w:spacing w:val="-1"/>
                <w:sz w:val="20"/>
                <w:szCs w:val="20"/>
              </w:rPr>
              <w:t>Society and Women in Economics P</w:t>
            </w:r>
            <w:r w:rsidR="008D3F9D">
              <w:rPr>
                <w:rFonts w:ascii="Calibri"/>
                <w:spacing w:val="-1"/>
                <w:sz w:val="20"/>
                <w:szCs w:val="20"/>
              </w:rPr>
              <w:t>rogram.</w:t>
            </w:r>
          </w:p>
          <w:p w:rsidR="00BB1948" w:rsidRPr="00D0255E" w:rsidRDefault="0034674B" w:rsidP="00E334AF">
            <w:pPr>
              <w:pStyle w:val="ListParagraph"/>
              <w:numPr>
                <w:ilvl w:val="0"/>
                <w:numId w:val="10"/>
              </w:numPr>
              <w:tabs>
                <w:tab w:val="left" w:pos="821"/>
              </w:tabs>
              <w:spacing w:before="1" w:line="239" w:lineRule="auto"/>
              <w:ind w:right="471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Membership in</w:t>
            </w:r>
            <w:r w:rsidRPr="00D0255E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025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Kautz Uible</w:t>
            </w:r>
            <w:r w:rsidRPr="00D0255E"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 w:rsidRPr="00D025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Women’s</w:t>
            </w:r>
            <w:r w:rsidRPr="00D0255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025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Initiative</w:t>
            </w:r>
            <w:r w:rsidRPr="00D0255E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025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LinkedIn</w:t>
            </w:r>
            <w:r w:rsidRPr="00D0255E"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 w:rsidRPr="00D0255E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group.</w:t>
            </w:r>
          </w:p>
        </w:tc>
      </w:tr>
      <w:tr w:rsidR="0034674B" w:rsidTr="00147DE9">
        <w:tc>
          <w:tcPr>
            <w:tcW w:w="17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040" w:rsidRDefault="0034674B" w:rsidP="00D0255E">
            <w:pPr>
              <w:pStyle w:val="TableParagraph"/>
              <w:ind w:right="390"/>
              <w:rPr>
                <w:rFonts w:ascii="Calibri"/>
                <w:spacing w:val="-2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Kautz Uible</w:t>
            </w:r>
            <w:r w:rsidRPr="00D0255E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</w:p>
          <w:p w:rsidR="0034674B" w:rsidRPr="00D0255E" w:rsidRDefault="0034674B" w:rsidP="00D0255E">
            <w:pPr>
              <w:pStyle w:val="TableParagraph"/>
              <w:ind w:right="390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pacing w:val="-1"/>
                <w:sz w:val="20"/>
                <w:szCs w:val="20"/>
              </w:rPr>
              <w:t>Don</w:t>
            </w:r>
            <w:r w:rsidRPr="00D0255E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D0255E">
              <w:rPr>
                <w:rFonts w:ascii="Calibri"/>
                <w:spacing w:val="-1"/>
                <w:sz w:val="20"/>
                <w:szCs w:val="20"/>
              </w:rPr>
              <w:t>Wellington</w:t>
            </w:r>
            <w:r w:rsidRPr="00D0255E">
              <w:rPr>
                <w:rFonts w:ascii="Calibri"/>
                <w:sz w:val="20"/>
                <w:szCs w:val="20"/>
              </w:rPr>
              <w:t xml:space="preserve"> </w:t>
            </w:r>
            <w:r w:rsidR="00330BB9" w:rsidRPr="00D0255E">
              <w:rPr>
                <w:rFonts w:ascii="Calibri"/>
                <w:spacing w:val="-2"/>
                <w:sz w:val="20"/>
                <w:szCs w:val="20"/>
              </w:rPr>
              <w:t>Scholarship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147DE9" w:rsidP="00D0255E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  <w:szCs w:val="20"/>
              </w:rPr>
              <w:t>$1</w:t>
            </w:r>
            <w:r w:rsidR="0034674B" w:rsidRPr="00D0255E">
              <w:rPr>
                <w:rFonts w:ascii="Calibri"/>
                <w:spacing w:val="-2"/>
                <w:sz w:val="20"/>
                <w:szCs w:val="20"/>
              </w:rPr>
              <w:t>000</w:t>
            </w:r>
          </w:p>
        </w:tc>
        <w:tc>
          <w:tcPr>
            <w:tcW w:w="1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1704BC" w:rsidP="00D0255E">
            <w:pPr>
              <w:pStyle w:val="TableParagraph"/>
              <w:spacing w:line="264" w:lineRule="exact"/>
              <w:rPr>
                <w:rFonts w:ascii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No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D0255E" w:rsidRDefault="0034674B" w:rsidP="00D0255E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D0255E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674B" w:rsidRPr="008D3F9D" w:rsidRDefault="0034674B" w:rsidP="00147DE9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ind w:right="388"/>
              <w:rPr>
                <w:rFonts w:ascii="Calibri" w:eastAsia="Calibri" w:hAnsi="Calibri" w:cs="Calibri"/>
                <w:sz w:val="20"/>
                <w:szCs w:val="20"/>
              </w:rPr>
            </w:pPr>
            <w:r w:rsidRPr="002E29B9">
              <w:rPr>
                <w:rFonts w:ascii="Calibri"/>
                <w:spacing w:val="-1"/>
                <w:sz w:val="20"/>
                <w:szCs w:val="20"/>
              </w:rPr>
              <w:t xml:space="preserve">Completion </w:t>
            </w:r>
            <w:r w:rsidRPr="002E29B9">
              <w:rPr>
                <w:rFonts w:ascii="Calibri"/>
                <w:sz w:val="20"/>
                <w:szCs w:val="20"/>
              </w:rPr>
              <w:t>of</w:t>
            </w:r>
            <w:r w:rsidRPr="002E29B9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2E29B9">
              <w:rPr>
                <w:rFonts w:ascii="Calibri"/>
                <w:spacing w:val="-1"/>
                <w:sz w:val="20"/>
                <w:szCs w:val="20"/>
              </w:rPr>
              <w:t>ECON</w:t>
            </w:r>
            <w:r w:rsidRPr="002E29B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2E29B9">
              <w:rPr>
                <w:rFonts w:ascii="Calibri"/>
                <w:spacing w:val="-1"/>
                <w:sz w:val="20"/>
                <w:szCs w:val="20"/>
              </w:rPr>
              <w:t xml:space="preserve">1001 </w:t>
            </w:r>
            <w:r w:rsidRPr="002E29B9">
              <w:rPr>
                <w:rFonts w:ascii="Calibri"/>
                <w:sz w:val="20"/>
                <w:szCs w:val="20"/>
              </w:rPr>
              <w:t>or</w:t>
            </w:r>
            <w:r w:rsidRPr="002E29B9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2E29B9">
              <w:rPr>
                <w:rFonts w:ascii="Calibri"/>
                <w:spacing w:val="-1"/>
                <w:sz w:val="20"/>
                <w:szCs w:val="20"/>
              </w:rPr>
              <w:t>ECON 1002.</w:t>
            </w:r>
          </w:p>
          <w:p w:rsidR="0034674B" w:rsidRPr="008D3F9D" w:rsidRDefault="0034674B" w:rsidP="00147DE9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  <w:r w:rsidRPr="002E29B9">
              <w:rPr>
                <w:rFonts w:ascii="Calibri"/>
                <w:spacing w:val="-1"/>
                <w:sz w:val="20"/>
                <w:szCs w:val="20"/>
              </w:rPr>
              <w:t>Participation in</w:t>
            </w:r>
            <w:r w:rsidRPr="002E29B9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2E29B9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2E29B9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2E29B9">
              <w:rPr>
                <w:rFonts w:ascii="Calibri"/>
                <w:spacing w:val="-1"/>
                <w:sz w:val="20"/>
                <w:szCs w:val="20"/>
              </w:rPr>
              <w:t>UG</w:t>
            </w:r>
            <w:r w:rsidRPr="002E29B9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2E29B9">
              <w:rPr>
                <w:rFonts w:ascii="Calibri"/>
                <w:spacing w:val="-1"/>
                <w:sz w:val="20"/>
                <w:szCs w:val="20"/>
              </w:rPr>
              <w:t>Economics</w:t>
            </w:r>
            <w:r w:rsidRPr="002E29B9">
              <w:rPr>
                <w:rFonts w:ascii="Calibri"/>
                <w:sz w:val="20"/>
                <w:szCs w:val="20"/>
              </w:rPr>
              <w:t xml:space="preserve"> </w:t>
            </w:r>
            <w:r w:rsidRPr="002E29B9">
              <w:rPr>
                <w:rFonts w:ascii="Calibri"/>
                <w:spacing w:val="-1"/>
                <w:sz w:val="20"/>
                <w:szCs w:val="20"/>
              </w:rPr>
              <w:t>Society.</w:t>
            </w:r>
          </w:p>
          <w:p w:rsidR="00E334AF" w:rsidRPr="00E334AF" w:rsidRDefault="00147DE9" w:rsidP="00933D2D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 w:rsidRPr="00E334AF">
              <w:rPr>
                <w:rFonts w:ascii="Calibri" w:eastAsia="Calibri" w:hAnsi="Calibri" w:cs="Calibri"/>
                <w:sz w:val="20"/>
                <w:szCs w:val="20"/>
              </w:rPr>
              <w:t>Maintenance of 3.5 or above GPA.</w:t>
            </w:r>
          </w:p>
          <w:p w:rsidR="00E334AF" w:rsidRPr="00E334AF" w:rsidRDefault="00E334AF" w:rsidP="00E334AF">
            <w:pPr>
              <w:tabs>
                <w:tab w:val="left" w:pos="820"/>
              </w:tabs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CE1242" w:rsidRDefault="00CE1242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10878" w:type="dxa"/>
        <w:tblInd w:w="-6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900"/>
        <w:gridCol w:w="1800"/>
        <w:gridCol w:w="1620"/>
        <w:gridCol w:w="4680"/>
      </w:tblGrid>
      <w:tr w:rsidR="004F51D0" w:rsidTr="004F51D0">
        <w:trPr>
          <w:trHeight w:hRule="exact" w:val="336"/>
        </w:trPr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4F51D0" w:rsidRDefault="0072074C" w:rsidP="004F51D0">
            <w:pPr>
              <w:pStyle w:val="Heading1"/>
              <w:ind w:left="0"/>
            </w:pPr>
            <w:r>
              <w:t>Scholarship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4F51D0" w:rsidRDefault="0072074C" w:rsidP="004F51D0">
            <w:pPr>
              <w:pStyle w:val="Heading1"/>
              <w:ind w:left="0"/>
              <w:rPr>
                <w:spacing w:val="-2"/>
              </w:rPr>
            </w:pPr>
            <w:r>
              <w:rPr>
                <w:spacing w:val="-2"/>
              </w:rPr>
              <w:t>Amount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4F51D0" w:rsidRDefault="004F51D0" w:rsidP="004F51D0">
            <w:pPr>
              <w:pStyle w:val="Heading1"/>
              <w:ind w:left="0"/>
            </w:pPr>
            <w:r w:rsidRPr="004F51D0">
              <w:t>Renewable?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4F51D0" w:rsidRDefault="004F51D0" w:rsidP="004F51D0">
            <w:pPr>
              <w:pStyle w:val="Heading1"/>
              <w:ind w:left="0"/>
            </w:pPr>
            <w:r w:rsidRPr="004F51D0">
              <w:t xml:space="preserve"># </w:t>
            </w:r>
            <w:proofErr w:type="gramStart"/>
            <w:r w:rsidRPr="004F51D0">
              <w:t>of</w:t>
            </w:r>
            <w:proofErr w:type="gramEnd"/>
            <w:r w:rsidRPr="004F51D0">
              <w:t xml:space="preserve"> scholarships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4F51D0" w:rsidRDefault="004F51D0" w:rsidP="004F51D0">
            <w:pPr>
              <w:pStyle w:val="Heading1"/>
              <w:ind w:left="0"/>
            </w:pPr>
            <w:r w:rsidRPr="004F51D0">
              <w:t>Requirements</w:t>
            </w:r>
          </w:p>
        </w:tc>
      </w:tr>
      <w:tr w:rsidR="00E005D3" w:rsidTr="00BF50A9">
        <w:trPr>
          <w:trHeight w:hRule="exact" w:val="633"/>
        </w:trPr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5D3" w:rsidRPr="004F51D0" w:rsidRDefault="00E005D3" w:rsidP="004F51D0">
            <w:pPr>
              <w:pStyle w:val="Heading1"/>
              <w:ind w:left="0"/>
              <w:rPr>
                <w:b w:val="0"/>
              </w:rPr>
            </w:pPr>
            <w:r>
              <w:rPr>
                <w:b w:val="0"/>
              </w:rPr>
              <w:t>Joseph Gallo Scholarship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5D3" w:rsidRPr="004F51D0" w:rsidRDefault="00E005D3" w:rsidP="004F51D0">
            <w:pPr>
              <w:pStyle w:val="Heading1"/>
              <w:ind w:left="0"/>
              <w:rPr>
                <w:b w:val="0"/>
                <w:spacing w:val="-2"/>
              </w:rPr>
            </w:pPr>
            <w:r>
              <w:rPr>
                <w:b w:val="0"/>
                <w:spacing w:val="-2"/>
              </w:rPr>
              <w:t>$2500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5D3" w:rsidRPr="004F51D0" w:rsidRDefault="00E005D3" w:rsidP="004F51D0">
            <w:pPr>
              <w:pStyle w:val="Heading1"/>
              <w:ind w:left="0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5D3" w:rsidRPr="004F51D0" w:rsidRDefault="00E005D3" w:rsidP="004F51D0">
            <w:pPr>
              <w:pStyle w:val="Heading1"/>
              <w:ind w:left="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05D3" w:rsidRPr="004F51D0" w:rsidRDefault="00E005D3" w:rsidP="00E005D3">
            <w:pPr>
              <w:numPr>
                <w:ilvl w:val="0"/>
                <w:numId w:val="4"/>
              </w:numPr>
              <w:tabs>
                <w:tab w:val="left" w:pos="820"/>
              </w:tabs>
              <w:ind w:right="388"/>
              <w:rPr>
                <w:rFonts w:ascii="Calibri" w:eastAsia="Calibri" w:hAnsi="Calibri" w:cs="Calibri"/>
                <w:sz w:val="20"/>
                <w:szCs w:val="20"/>
              </w:rPr>
            </w:pPr>
            <w:r w:rsidRPr="004F51D0">
              <w:rPr>
                <w:rFonts w:ascii="Calibri"/>
                <w:spacing w:val="-1"/>
                <w:sz w:val="20"/>
                <w:szCs w:val="20"/>
              </w:rPr>
              <w:t xml:space="preserve">Completion </w:t>
            </w:r>
            <w:r w:rsidRPr="004F51D0">
              <w:rPr>
                <w:rFonts w:ascii="Calibri"/>
                <w:sz w:val="20"/>
                <w:szCs w:val="20"/>
              </w:rPr>
              <w:t>of</w:t>
            </w:r>
            <w:r w:rsidRPr="004F51D0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4F51D0">
              <w:rPr>
                <w:rFonts w:ascii="Calibri"/>
                <w:spacing w:val="-1"/>
                <w:sz w:val="20"/>
                <w:szCs w:val="20"/>
              </w:rPr>
              <w:t>ECON</w:t>
            </w:r>
            <w:r w:rsidRPr="004F51D0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4F51D0">
              <w:rPr>
                <w:rFonts w:ascii="Calibri"/>
                <w:spacing w:val="-1"/>
                <w:sz w:val="20"/>
                <w:szCs w:val="20"/>
              </w:rPr>
              <w:t xml:space="preserve">1001 </w:t>
            </w:r>
            <w:r w:rsidRPr="004F51D0">
              <w:rPr>
                <w:rFonts w:ascii="Calibri"/>
                <w:sz w:val="20"/>
                <w:szCs w:val="20"/>
              </w:rPr>
              <w:t>or</w:t>
            </w:r>
            <w:r w:rsidRPr="004F51D0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4F51D0">
              <w:rPr>
                <w:rFonts w:ascii="Calibri"/>
                <w:spacing w:val="-1"/>
                <w:sz w:val="20"/>
                <w:szCs w:val="20"/>
              </w:rPr>
              <w:t>ECON 1002.</w:t>
            </w:r>
          </w:p>
          <w:p w:rsidR="00E005D3" w:rsidRPr="00E005D3" w:rsidRDefault="00E005D3" w:rsidP="00E005D3">
            <w:pPr>
              <w:numPr>
                <w:ilvl w:val="0"/>
                <w:numId w:val="4"/>
              </w:numPr>
              <w:tabs>
                <w:tab w:val="left" w:pos="820"/>
              </w:tabs>
              <w:ind w:right="388"/>
              <w:rPr>
                <w:rFonts w:ascii="Calibri"/>
                <w:spacing w:val="-1"/>
                <w:sz w:val="20"/>
                <w:szCs w:val="20"/>
              </w:rPr>
            </w:pPr>
            <w:r w:rsidRPr="00E005D3">
              <w:t>3.0 or above GPA</w:t>
            </w:r>
          </w:p>
        </w:tc>
      </w:tr>
      <w:tr w:rsidR="004F51D0" w:rsidTr="004F51D0">
        <w:trPr>
          <w:trHeight w:hRule="exact" w:val="723"/>
        </w:trPr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4F51D0" w:rsidRDefault="004F51D0" w:rsidP="004F51D0">
            <w:pPr>
              <w:pStyle w:val="Heading1"/>
              <w:ind w:left="0"/>
              <w:rPr>
                <w:b w:val="0"/>
              </w:rPr>
            </w:pPr>
            <w:r w:rsidRPr="004F51D0">
              <w:rPr>
                <w:b w:val="0"/>
              </w:rPr>
              <w:t>Kautz Uible Economics Prize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4F51D0" w:rsidRDefault="004F51D0" w:rsidP="004F51D0">
            <w:pPr>
              <w:pStyle w:val="Heading1"/>
              <w:ind w:left="0"/>
              <w:rPr>
                <w:b w:val="0"/>
                <w:spacing w:val="-2"/>
              </w:rPr>
            </w:pPr>
            <w:r w:rsidRPr="004F51D0">
              <w:rPr>
                <w:b w:val="0"/>
                <w:spacing w:val="-2"/>
              </w:rPr>
              <w:t>$500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4F51D0" w:rsidRDefault="004F51D0" w:rsidP="004F51D0">
            <w:pPr>
              <w:pStyle w:val="Heading1"/>
              <w:ind w:left="0"/>
              <w:rPr>
                <w:b w:val="0"/>
              </w:rPr>
            </w:pPr>
            <w:r w:rsidRPr="004F51D0">
              <w:rPr>
                <w:b w:val="0"/>
              </w:rPr>
              <w:t>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4F51D0" w:rsidRDefault="004F51D0" w:rsidP="004F51D0">
            <w:pPr>
              <w:pStyle w:val="Heading1"/>
              <w:ind w:left="0"/>
              <w:rPr>
                <w:b w:val="0"/>
              </w:rPr>
            </w:pPr>
            <w:r w:rsidRPr="004F51D0">
              <w:rPr>
                <w:b w:val="0"/>
              </w:rPr>
              <w:t>8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4F51D0" w:rsidRDefault="004F51D0" w:rsidP="004F51D0">
            <w:pPr>
              <w:numPr>
                <w:ilvl w:val="0"/>
                <w:numId w:val="4"/>
              </w:numPr>
              <w:tabs>
                <w:tab w:val="left" w:pos="820"/>
              </w:tabs>
              <w:ind w:right="388"/>
              <w:rPr>
                <w:rFonts w:ascii="Calibri" w:eastAsia="Calibri" w:hAnsi="Calibri" w:cs="Calibri"/>
                <w:sz w:val="20"/>
                <w:szCs w:val="20"/>
              </w:rPr>
            </w:pPr>
            <w:r w:rsidRPr="004F51D0">
              <w:rPr>
                <w:rFonts w:ascii="Calibri"/>
                <w:spacing w:val="-1"/>
                <w:sz w:val="20"/>
                <w:szCs w:val="20"/>
              </w:rPr>
              <w:t xml:space="preserve">Completion </w:t>
            </w:r>
            <w:r w:rsidRPr="004F51D0">
              <w:rPr>
                <w:rFonts w:ascii="Calibri"/>
                <w:sz w:val="20"/>
                <w:szCs w:val="20"/>
              </w:rPr>
              <w:t>of</w:t>
            </w:r>
            <w:r w:rsidRPr="004F51D0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4F51D0">
              <w:rPr>
                <w:rFonts w:ascii="Calibri"/>
                <w:spacing w:val="-1"/>
                <w:sz w:val="20"/>
                <w:szCs w:val="20"/>
              </w:rPr>
              <w:t>ECON</w:t>
            </w:r>
            <w:r w:rsidRPr="004F51D0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4F51D0">
              <w:rPr>
                <w:rFonts w:ascii="Calibri"/>
                <w:spacing w:val="-1"/>
                <w:sz w:val="20"/>
                <w:szCs w:val="20"/>
              </w:rPr>
              <w:t xml:space="preserve">1001 </w:t>
            </w:r>
            <w:r w:rsidRPr="004F51D0">
              <w:rPr>
                <w:rFonts w:ascii="Calibri"/>
                <w:sz w:val="20"/>
                <w:szCs w:val="20"/>
              </w:rPr>
              <w:t>or</w:t>
            </w:r>
            <w:r w:rsidRPr="004F51D0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4F51D0">
              <w:rPr>
                <w:rFonts w:ascii="Calibri"/>
                <w:spacing w:val="-1"/>
                <w:sz w:val="20"/>
                <w:szCs w:val="20"/>
              </w:rPr>
              <w:t>ECON 1002.</w:t>
            </w:r>
          </w:p>
          <w:p w:rsidR="004F51D0" w:rsidRPr="004F51D0" w:rsidRDefault="004F51D0" w:rsidP="004F51D0">
            <w:pPr>
              <w:pStyle w:val="Heading1"/>
              <w:numPr>
                <w:ilvl w:val="0"/>
                <w:numId w:val="4"/>
              </w:numPr>
              <w:rPr>
                <w:b w:val="0"/>
              </w:rPr>
            </w:pPr>
            <w:r w:rsidRPr="004F51D0">
              <w:rPr>
                <w:b w:val="0"/>
              </w:rPr>
              <w:t xml:space="preserve">3.0 </w:t>
            </w:r>
            <w:proofErr w:type="gramStart"/>
            <w:r w:rsidRPr="004F51D0">
              <w:rPr>
                <w:b w:val="0"/>
              </w:rPr>
              <w:t>or</w:t>
            </w:r>
            <w:proofErr w:type="gramEnd"/>
            <w:r w:rsidRPr="004F51D0">
              <w:rPr>
                <w:b w:val="0"/>
              </w:rPr>
              <w:t xml:space="preserve"> above GPA</w:t>
            </w:r>
          </w:p>
        </w:tc>
      </w:tr>
      <w:tr w:rsidR="004F51D0" w:rsidTr="004F51D0">
        <w:trPr>
          <w:trHeight w:hRule="exact" w:val="1173"/>
        </w:trPr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8D3F9D" w:rsidRDefault="004F51D0" w:rsidP="004F51D0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D3F9D">
              <w:rPr>
                <w:rFonts w:ascii="Calibri"/>
                <w:spacing w:val="-1"/>
                <w:sz w:val="20"/>
                <w:szCs w:val="20"/>
              </w:rPr>
              <w:t>Citicorp Scholarship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8D3F9D" w:rsidRDefault="004F51D0" w:rsidP="004F51D0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D3F9D">
              <w:rPr>
                <w:rFonts w:ascii="Calibri"/>
                <w:spacing w:val="-2"/>
                <w:sz w:val="20"/>
                <w:szCs w:val="20"/>
              </w:rPr>
              <w:t>$1000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8D3F9D" w:rsidRDefault="004F51D0" w:rsidP="004F51D0">
            <w:pPr>
              <w:pStyle w:val="TableParagraph"/>
              <w:spacing w:line="264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8D3F9D" w:rsidRDefault="004F51D0" w:rsidP="004F51D0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D3F9D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8D3F9D" w:rsidRDefault="004F51D0" w:rsidP="004F51D0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ind w:right="388"/>
              <w:rPr>
                <w:rFonts w:ascii="Calibri" w:eastAsia="Calibri" w:hAnsi="Calibri" w:cs="Calibri"/>
                <w:sz w:val="20"/>
                <w:szCs w:val="20"/>
              </w:rPr>
            </w:pPr>
            <w:r w:rsidRPr="008D3F9D">
              <w:rPr>
                <w:rFonts w:ascii="Calibri"/>
                <w:spacing w:val="-1"/>
                <w:sz w:val="20"/>
                <w:szCs w:val="20"/>
              </w:rPr>
              <w:t xml:space="preserve">Completion </w:t>
            </w:r>
            <w:r w:rsidRPr="008D3F9D">
              <w:rPr>
                <w:rFonts w:ascii="Calibri"/>
                <w:sz w:val="20"/>
                <w:szCs w:val="20"/>
              </w:rPr>
              <w:t>of</w:t>
            </w:r>
            <w:r w:rsidRPr="008D3F9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>ECON</w:t>
            </w:r>
            <w:r w:rsidRPr="008D3F9D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 xml:space="preserve">1001 </w:t>
            </w:r>
            <w:r w:rsidRPr="008D3F9D">
              <w:rPr>
                <w:rFonts w:ascii="Calibri"/>
                <w:sz w:val="20"/>
                <w:szCs w:val="20"/>
              </w:rPr>
              <w:t>or</w:t>
            </w:r>
            <w:r w:rsidRPr="008D3F9D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>ECON 1002.</w:t>
            </w:r>
          </w:p>
          <w:p w:rsidR="004F51D0" w:rsidRPr="004F51D0" w:rsidRDefault="004F51D0" w:rsidP="004F51D0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  <w:r w:rsidRPr="008D3F9D">
              <w:rPr>
                <w:rFonts w:ascii="Calibri"/>
                <w:spacing w:val="-1"/>
                <w:sz w:val="20"/>
                <w:szCs w:val="20"/>
              </w:rPr>
              <w:t>Participation in</w:t>
            </w:r>
            <w:r w:rsidRPr="008D3F9D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8D3F9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>UG</w:t>
            </w:r>
            <w:r w:rsidRPr="008D3F9D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>Economics</w:t>
            </w:r>
            <w:r w:rsidRPr="008D3F9D">
              <w:rPr>
                <w:rFonts w:ascii="Calibri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>Society.</w:t>
            </w:r>
          </w:p>
          <w:p w:rsidR="004F51D0" w:rsidRPr="004F51D0" w:rsidRDefault="004F51D0" w:rsidP="004F51D0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  <w:r w:rsidRPr="004F51D0">
              <w:t>3.0 or above GPA</w:t>
            </w:r>
          </w:p>
        </w:tc>
      </w:tr>
      <w:tr w:rsidR="004F51D0" w:rsidTr="004F51D0">
        <w:trPr>
          <w:trHeight w:hRule="exact" w:val="1164"/>
        </w:trPr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8D3F9D" w:rsidRDefault="004F51D0" w:rsidP="004F51D0">
            <w:pPr>
              <w:pStyle w:val="TableParagraph"/>
              <w:spacing w:line="238" w:lineRule="auto"/>
              <w:ind w:right="307"/>
              <w:rPr>
                <w:rFonts w:ascii="Calibri"/>
                <w:spacing w:val="-1"/>
                <w:sz w:val="20"/>
                <w:szCs w:val="20"/>
              </w:rPr>
            </w:pPr>
            <w:r w:rsidRPr="008D3F9D">
              <w:rPr>
                <w:rFonts w:ascii="Calibri"/>
                <w:spacing w:val="-1"/>
                <w:sz w:val="20"/>
                <w:szCs w:val="20"/>
              </w:rPr>
              <w:t>Edwin and Carrie</w:t>
            </w:r>
            <w:r w:rsidRPr="008D3F9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>Frank</w:t>
            </w:r>
            <w:r w:rsidRPr="008D3F9D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>Prize</w:t>
            </w:r>
          </w:p>
          <w:p w:rsidR="004F51D0" w:rsidRPr="008D3F9D" w:rsidRDefault="004F51D0" w:rsidP="004F51D0">
            <w:pPr>
              <w:pStyle w:val="TableParagraph"/>
              <w:spacing w:line="238" w:lineRule="auto"/>
              <w:ind w:left="102" w:right="307"/>
              <w:rPr>
                <w:rFonts w:ascii="Calibri"/>
                <w:spacing w:val="-1"/>
                <w:sz w:val="20"/>
                <w:szCs w:val="20"/>
              </w:rPr>
            </w:pPr>
          </w:p>
          <w:p w:rsidR="004F51D0" w:rsidRPr="008D3F9D" w:rsidRDefault="004F51D0" w:rsidP="004F51D0">
            <w:pPr>
              <w:pStyle w:val="TableParagraph"/>
              <w:spacing w:line="238" w:lineRule="auto"/>
              <w:ind w:left="102" w:right="307"/>
              <w:rPr>
                <w:rFonts w:ascii="Calibri"/>
                <w:spacing w:val="-1"/>
                <w:sz w:val="20"/>
                <w:szCs w:val="20"/>
              </w:rPr>
            </w:pPr>
          </w:p>
          <w:p w:rsidR="004F51D0" w:rsidRPr="008D3F9D" w:rsidRDefault="004F51D0" w:rsidP="004F51D0">
            <w:pPr>
              <w:pStyle w:val="TableParagraph"/>
              <w:spacing w:line="238" w:lineRule="auto"/>
              <w:ind w:right="30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8D3F9D" w:rsidRDefault="004F51D0" w:rsidP="004F51D0">
            <w:pPr>
              <w:pStyle w:val="TableParagraph"/>
              <w:spacing w:line="267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D3F9D">
              <w:rPr>
                <w:rFonts w:ascii="Calibri"/>
                <w:spacing w:val="-2"/>
                <w:sz w:val="20"/>
                <w:szCs w:val="20"/>
              </w:rPr>
              <w:t>$1000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8D3F9D" w:rsidRDefault="004F51D0" w:rsidP="004F51D0">
            <w:pPr>
              <w:pStyle w:val="TableParagraph"/>
              <w:spacing w:line="267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8D3F9D" w:rsidRDefault="004F51D0" w:rsidP="004F51D0">
            <w:pPr>
              <w:pStyle w:val="TableParagraph"/>
              <w:spacing w:line="267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D3F9D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8D3F9D" w:rsidRDefault="004F51D0" w:rsidP="004F51D0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7" w:line="266" w:lineRule="exact"/>
              <w:ind w:right="388"/>
              <w:rPr>
                <w:rFonts w:ascii="Calibri" w:eastAsia="Calibri" w:hAnsi="Calibri" w:cs="Calibri"/>
                <w:sz w:val="20"/>
                <w:szCs w:val="20"/>
              </w:rPr>
            </w:pPr>
            <w:r w:rsidRPr="008D3F9D">
              <w:rPr>
                <w:rFonts w:ascii="Calibri"/>
                <w:spacing w:val="-1"/>
                <w:sz w:val="20"/>
                <w:szCs w:val="20"/>
              </w:rPr>
              <w:t xml:space="preserve">Completion </w:t>
            </w:r>
            <w:r w:rsidRPr="008D3F9D">
              <w:rPr>
                <w:rFonts w:ascii="Calibri"/>
                <w:sz w:val="20"/>
                <w:szCs w:val="20"/>
              </w:rPr>
              <w:t>of</w:t>
            </w:r>
            <w:r w:rsidRPr="008D3F9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>ECON</w:t>
            </w:r>
            <w:r w:rsidRPr="008D3F9D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 xml:space="preserve">1001 </w:t>
            </w:r>
            <w:r w:rsidRPr="008D3F9D">
              <w:rPr>
                <w:rFonts w:ascii="Calibri"/>
                <w:sz w:val="20"/>
                <w:szCs w:val="20"/>
              </w:rPr>
              <w:t>or</w:t>
            </w:r>
            <w:r w:rsidRPr="008D3F9D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>ECON 1002.</w:t>
            </w:r>
          </w:p>
          <w:p w:rsidR="004F51D0" w:rsidRPr="004F51D0" w:rsidRDefault="004F51D0" w:rsidP="004F51D0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6"/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  <w:r w:rsidRPr="00E334AF">
              <w:rPr>
                <w:rFonts w:ascii="Calibri"/>
                <w:spacing w:val="-1"/>
                <w:sz w:val="20"/>
                <w:szCs w:val="20"/>
              </w:rPr>
              <w:t>Participation in</w:t>
            </w:r>
            <w:r w:rsidRPr="00E334AF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E334AF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E334AF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E334AF">
              <w:rPr>
                <w:rFonts w:ascii="Calibri"/>
                <w:spacing w:val="-1"/>
                <w:sz w:val="20"/>
                <w:szCs w:val="20"/>
              </w:rPr>
              <w:t>UG</w:t>
            </w:r>
            <w:r w:rsidRPr="00E334AF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E334AF">
              <w:rPr>
                <w:rFonts w:ascii="Calibri"/>
                <w:spacing w:val="-1"/>
                <w:sz w:val="20"/>
                <w:szCs w:val="20"/>
              </w:rPr>
              <w:t>Economics</w:t>
            </w:r>
            <w:r w:rsidRPr="00E334AF">
              <w:rPr>
                <w:rFonts w:ascii="Calibri"/>
                <w:sz w:val="20"/>
                <w:szCs w:val="20"/>
              </w:rPr>
              <w:t xml:space="preserve"> </w:t>
            </w:r>
            <w:r w:rsidRPr="00E334AF">
              <w:rPr>
                <w:rFonts w:ascii="Calibri"/>
                <w:spacing w:val="-1"/>
                <w:sz w:val="20"/>
                <w:szCs w:val="20"/>
              </w:rPr>
              <w:t>Society.</w:t>
            </w:r>
          </w:p>
          <w:p w:rsidR="004F51D0" w:rsidRPr="004F51D0" w:rsidRDefault="004F51D0" w:rsidP="00334E5C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6"/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  <w:r w:rsidRPr="004F51D0">
              <w:t>3.0 or above GPA</w:t>
            </w:r>
          </w:p>
          <w:p w:rsidR="004F51D0" w:rsidRPr="008D3F9D" w:rsidRDefault="004F51D0" w:rsidP="004F51D0">
            <w:pPr>
              <w:tabs>
                <w:tab w:val="left" w:pos="820"/>
              </w:tabs>
              <w:spacing w:before="6"/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F51D0" w:rsidRPr="008D3F9D" w:rsidRDefault="004F51D0" w:rsidP="004F51D0">
            <w:pPr>
              <w:tabs>
                <w:tab w:val="left" w:pos="820"/>
              </w:tabs>
              <w:spacing w:before="6"/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F51D0" w:rsidRPr="008D3F9D" w:rsidRDefault="004F51D0" w:rsidP="004F51D0">
            <w:pPr>
              <w:tabs>
                <w:tab w:val="left" w:pos="820"/>
              </w:tabs>
              <w:spacing w:before="6"/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F51D0" w:rsidRPr="008D3F9D" w:rsidRDefault="004F51D0" w:rsidP="004F51D0">
            <w:pPr>
              <w:tabs>
                <w:tab w:val="left" w:pos="820"/>
              </w:tabs>
              <w:spacing w:before="6"/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F51D0" w:rsidRPr="008D3F9D" w:rsidRDefault="004F51D0" w:rsidP="004F51D0">
            <w:pPr>
              <w:tabs>
                <w:tab w:val="left" w:pos="820"/>
              </w:tabs>
              <w:spacing w:before="6"/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F51D0" w:rsidRPr="008D3F9D" w:rsidRDefault="004F51D0" w:rsidP="004F51D0">
            <w:pPr>
              <w:tabs>
                <w:tab w:val="left" w:pos="820"/>
              </w:tabs>
              <w:spacing w:before="6"/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51D0" w:rsidTr="00E005D3">
        <w:trPr>
          <w:trHeight w:hRule="exact" w:val="1173"/>
        </w:trPr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8D3F9D" w:rsidRDefault="004F51D0" w:rsidP="004F51D0">
            <w:pPr>
              <w:pStyle w:val="TableParagraph"/>
              <w:ind w:right="757"/>
              <w:rPr>
                <w:rFonts w:ascii="Calibri" w:eastAsia="Calibri" w:hAnsi="Calibri" w:cs="Calibri"/>
                <w:sz w:val="20"/>
                <w:szCs w:val="20"/>
              </w:rPr>
            </w:pPr>
            <w:r w:rsidRPr="008D3F9D">
              <w:rPr>
                <w:rFonts w:ascii="Calibri"/>
                <w:spacing w:val="-1"/>
                <w:sz w:val="20"/>
                <w:szCs w:val="20"/>
              </w:rPr>
              <w:t>Maurice</w:t>
            </w:r>
            <w:r w:rsidRPr="008D3F9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>B.</w:t>
            </w:r>
            <w:r w:rsidRPr="008D3F9D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8D3F9D">
              <w:rPr>
                <w:rFonts w:ascii="Calibri"/>
                <w:spacing w:val="-1"/>
                <w:sz w:val="20"/>
                <w:szCs w:val="20"/>
              </w:rPr>
              <w:t>Hexter</w:t>
            </w:r>
            <w:proofErr w:type="spellEnd"/>
            <w:r w:rsidRPr="008D3F9D">
              <w:rPr>
                <w:rFonts w:ascii="Calibri"/>
                <w:spacing w:val="27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>Scholarshi</w:t>
            </w:r>
            <w:r>
              <w:rPr>
                <w:rFonts w:ascii="Calibri"/>
                <w:spacing w:val="-1"/>
                <w:sz w:val="20"/>
                <w:szCs w:val="20"/>
              </w:rPr>
              <w:t>p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8D3F9D" w:rsidRDefault="004F51D0" w:rsidP="004F51D0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D3F9D">
              <w:rPr>
                <w:rFonts w:ascii="Calibri"/>
                <w:spacing w:val="-2"/>
                <w:sz w:val="20"/>
                <w:szCs w:val="20"/>
              </w:rPr>
              <w:t>$1000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8D3F9D" w:rsidRDefault="004F51D0" w:rsidP="004F51D0">
            <w:pPr>
              <w:pStyle w:val="TableParagraph"/>
              <w:spacing w:line="264" w:lineRule="exact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>No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8D3F9D" w:rsidRDefault="004F51D0" w:rsidP="004F51D0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8D3F9D">
              <w:rPr>
                <w:rFonts w:ascii="Calibri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51D0" w:rsidRPr="008D3F9D" w:rsidRDefault="004F51D0" w:rsidP="004F51D0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388"/>
              <w:rPr>
                <w:rFonts w:ascii="Calibri" w:eastAsia="Calibri" w:hAnsi="Calibri" w:cs="Calibri"/>
                <w:sz w:val="20"/>
                <w:szCs w:val="20"/>
              </w:rPr>
            </w:pPr>
            <w:r w:rsidRPr="008D3F9D">
              <w:rPr>
                <w:rFonts w:ascii="Calibri"/>
                <w:spacing w:val="-1"/>
                <w:sz w:val="20"/>
                <w:szCs w:val="20"/>
              </w:rPr>
              <w:t xml:space="preserve">Completion </w:t>
            </w:r>
            <w:r w:rsidRPr="008D3F9D">
              <w:rPr>
                <w:rFonts w:ascii="Calibri"/>
                <w:sz w:val="20"/>
                <w:szCs w:val="20"/>
              </w:rPr>
              <w:t>of</w:t>
            </w:r>
            <w:r w:rsidRPr="008D3F9D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>ECON</w:t>
            </w:r>
            <w:r w:rsidRPr="008D3F9D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 xml:space="preserve">1001 </w:t>
            </w:r>
            <w:r w:rsidRPr="008D3F9D">
              <w:rPr>
                <w:rFonts w:ascii="Calibri"/>
                <w:sz w:val="20"/>
                <w:szCs w:val="20"/>
              </w:rPr>
              <w:t>or</w:t>
            </w:r>
            <w:r w:rsidRPr="008D3F9D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>ECON 1002.</w:t>
            </w:r>
          </w:p>
          <w:p w:rsidR="004F51D0" w:rsidRPr="004F51D0" w:rsidRDefault="004F51D0" w:rsidP="004F51D0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  <w:r w:rsidRPr="008D3F9D">
              <w:rPr>
                <w:rFonts w:ascii="Calibri"/>
                <w:spacing w:val="-1"/>
                <w:sz w:val="20"/>
                <w:szCs w:val="20"/>
              </w:rPr>
              <w:t>Participation in</w:t>
            </w:r>
            <w:r w:rsidRPr="008D3F9D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>the</w:t>
            </w:r>
            <w:r w:rsidRPr="008D3F9D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>UG</w:t>
            </w:r>
            <w:r w:rsidRPr="008D3F9D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>Economics</w:t>
            </w:r>
            <w:r w:rsidRPr="008D3F9D">
              <w:rPr>
                <w:rFonts w:ascii="Calibri"/>
                <w:sz w:val="20"/>
                <w:szCs w:val="20"/>
              </w:rPr>
              <w:t xml:space="preserve"> </w:t>
            </w:r>
            <w:r w:rsidRPr="008D3F9D">
              <w:rPr>
                <w:rFonts w:ascii="Calibri"/>
                <w:spacing w:val="-1"/>
                <w:sz w:val="20"/>
                <w:szCs w:val="20"/>
              </w:rPr>
              <w:t>Society.</w:t>
            </w:r>
          </w:p>
          <w:p w:rsidR="004F51D0" w:rsidRPr="00E005D3" w:rsidRDefault="00E005D3" w:rsidP="004F51D0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926"/>
              <w:rPr>
                <w:rFonts w:ascii="Calibri" w:eastAsia="Calibri" w:hAnsi="Calibri" w:cs="Calibri"/>
                <w:sz w:val="20"/>
                <w:szCs w:val="20"/>
              </w:rPr>
            </w:pPr>
            <w:r w:rsidRPr="00E005D3">
              <w:t>3.0 or above GPA</w:t>
            </w:r>
          </w:p>
        </w:tc>
      </w:tr>
    </w:tbl>
    <w:p w:rsidR="00CE1242" w:rsidRDefault="00CE12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1242" w:rsidRDefault="00CE124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bookmarkStart w:id="1" w:name="_GoBack"/>
    <w:p w:rsidR="00CE1242" w:rsidRDefault="00D0255E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0760" cy="688975"/>
                <wp:effectExtent l="13970" t="9525" r="10795" b="635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688975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242" w:rsidRDefault="008D1DE0">
                            <w:pPr>
                              <w:ind w:left="102" w:right="2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Kautz Uible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Fund creates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many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more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opportunities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Lindner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economics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students.</w:t>
                            </w:r>
                            <w:r>
                              <w:rPr>
                                <w:rFonts w:ascii="Calibri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visit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5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website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below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learn 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>about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Kautz Uible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Fund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opportunities.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0000FF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Calibri"/>
                                  <w:color w:val="0000FF"/>
                                  <w:spacing w:val="-1"/>
                                  <w:u w:val="single" w:color="0000FF"/>
                                </w:rPr>
                                <w:t>http://business.uc.edu/departments/economics/kautz-uible-fund.html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78.8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" filled="f" strokeweight=".20497mm">
                <v:textbox inset="0,0,0,0">
                  <w:txbxContent>
                    <w:p w:rsidR="00CE1242" w:rsidRDefault="008D1DE0">
                      <w:pPr>
                        <w:ind w:left="102" w:right="2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Kautz Uible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Fund creates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many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more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opportunities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for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Lindner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economics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students.</w:t>
                      </w:r>
                      <w:r>
                        <w:rPr>
                          <w:rFonts w:ascii="Calibri"/>
                          <w:spacing w:val="47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Please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visit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the</w:t>
                      </w:r>
                      <w:r>
                        <w:rPr>
                          <w:rFonts w:ascii="Calibri"/>
                          <w:spacing w:val="5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website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below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learn </w:t>
                      </w:r>
                      <w:r>
                        <w:rPr>
                          <w:rFonts w:ascii="Calibri"/>
                          <w:spacing w:val="-2"/>
                        </w:rPr>
                        <w:t>about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Kautz Uible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Fund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&amp;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opportunities.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0000FF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Calibri"/>
                            <w:color w:val="0000FF"/>
                            <w:spacing w:val="-1"/>
                            <w:u w:val="single" w:color="0000FF"/>
                          </w:rPr>
                          <w:t>http://business.uc.edu/departments/economics/kautz-uible-fund.html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bookmarkEnd w:id="1"/>
    </w:p>
    <w:p w:rsidR="00CE1242" w:rsidRDefault="00CE12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1242" w:rsidRDefault="00CE124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CE1242" w:rsidRDefault="00D0255E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0760" cy="236220"/>
                <wp:effectExtent l="0" t="0" r="15240" b="1143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23622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242" w:rsidRDefault="008D1DE0">
                            <w:pPr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learn about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UG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Economics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Society,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contact</w:t>
                            </w:r>
                            <w:r w:rsidR="00FC2508">
                              <w:rPr>
                                <w:rFonts w:ascii="Calibri"/>
                                <w:spacing w:val="1"/>
                              </w:rPr>
                              <w:t xml:space="preserve"> Jackson Burton </w:t>
                            </w:r>
                            <w:hyperlink r:id="rId9" w:history="1">
                              <w:r w:rsidR="00FC2508" w:rsidRPr="001419C0">
                                <w:rPr>
                                  <w:rStyle w:val="Hyperlink"/>
                                  <w:rFonts w:ascii="Calibri"/>
                                  <w:spacing w:val="1"/>
                                </w:rPr>
                                <w:t>burtojn@mail.uc.edu</w:t>
                              </w:r>
                            </w:hyperlink>
                            <w:r w:rsidR="00FC2508">
                              <w:rPr>
                                <w:rFonts w:ascii="Calibri"/>
                                <w:spacing w:val="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7" type="#_x0000_t202" style="width:478.8pt;height:1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" filled="f" strokeweight=".20497mm">
                <v:textbox inset="0,0,0,0">
                  <w:txbxContent>
                    <w:p w:rsidR="00CE1242" w:rsidRDefault="008D1DE0">
                      <w:pPr>
                        <w:spacing w:line="264" w:lineRule="exact"/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To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learn about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UG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Economics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Society,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please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contact</w:t>
                      </w:r>
                      <w:r w:rsidR="00FC2508">
                        <w:rPr>
                          <w:rFonts w:ascii="Calibri"/>
                          <w:spacing w:val="1"/>
                        </w:rPr>
                        <w:t xml:space="preserve"> Jackson Burton </w:t>
                      </w:r>
                      <w:hyperlink r:id="rId10" w:history="1">
                        <w:r w:rsidR="00FC2508" w:rsidRPr="001419C0">
                          <w:rPr>
                            <w:rStyle w:val="Hyperlink"/>
                            <w:rFonts w:ascii="Calibri"/>
                            <w:spacing w:val="1"/>
                          </w:rPr>
                          <w:t>burtojn@mail.uc.edu</w:t>
                        </w:r>
                      </w:hyperlink>
                      <w:r w:rsidR="00FC2508">
                        <w:rPr>
                          <w:rFonts w:ascii="Calibri"/>
                          <w:spacing w:val="1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1242" w:rsidRDefault="00CE12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1242" w:rsidRDefault="00CE124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CE1242" w:rsidRDefault="00D0255E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0760" cy="347980"/>
                <wp:effectExtent l="13970" t="10160" r="10795" b="1333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347980"/>
                        </a:xfrm>
                        <a:prstGeom prst="rect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242" w:rsidRDefault="008D1DE0">
                            <w:pPr>
                              <w:ind w:left="102" w:right="164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join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Kautz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Uible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Women’s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Initiative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LinkedIn group,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contact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Amanda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Wait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</w:rPr>
                              <w:t xml:space="preserve"> </w:t>
                            </w:r>
                            <w:r w:rsidR="00C85286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</w:rPr>
                              <w:t>amanda.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wait@</w:t>
                            </w:r>
                            <w:r w:rsidR="00C85286"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nortonrosefulbright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pacing w:val="-1"/>
                                <w:u w:val="single" w:color="0000FF"/>
                              </w:rPr>
                              <w:t>.com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8" type="#_x0000_t202" style="width:478.8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" filled="f" strokeweight=".20497mm">
                <v:textbox inset="0,0,0,0">
                  <w:txbxContent>
                    <w:p w:rsidR="00CE1242" w:rsidRDefault="008D1DE0">
                      <w:pPr>
                        <w:ind w:left="102" w:right="1649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join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Kautz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Uible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Women’s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Initiative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LinkedIn group,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contact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Amanda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 xml:space="preserve">Wait 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</w:rPr>
                        <w:t xml:space="preserve"> </w:t>
                      </w:r>
                      <w:r w:rsidR="00C85286">
                        <w:rPr>
                          <w:rFonts w:ascii="Calibri" w:eastAsia="Calibri" w:hAnsi="Calibri" w:cs="Calibri"/>
                          <w:color w:val="0000FF"/>
                          <w:spacing w:val="-1"/>
                        </w:rPr>
                        <w:t>amanda.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wait@</w:t>
                      </w:r>
                      <w:r w:rsidR="00C85286"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nortonrosefulbright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pacing w:val="-1"/>
                          <w:u w:val="single" w:color="0000FF"/>
                        </w:rPr>
                        <w:t>.com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E1242" w:rsidRDefault="00CE124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E1242" w:rsidRDefault="00CE124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7B0F6C" w:rsidRDefault="007B0F6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517" w:type="dxa"/>
        <w:tblInd w:w="198" w:type="dxa"/>
        <w:tblLook w:val="04A0" w:firstRow="1" w:lastRow="0" w:firstColumn="1" w:lastColumn="0" w:noHBand="0" w:noVBand="1"/>
      </w:tblPr>
      <w:tblGrid>
        <w:gridCol w:w="9517"/>
      </w:tblGrid>
      <w:tr w:rsidR="007B0F6C" w:rsidTr="002E29B9">
        <w:tc>
          <w:tcPr>
            <w:tcW w:w="9517" w:type="dxa"/>
          </w:tcPr>
          <w:p w:rsidR="007B0F6C" w:rsidRPr="007F0538" w:rsidRDefault="007B0F6C" w:rsidP="00C85286">
            <w:pPr>
              <w:spacing w:line="200" w:lineRule="atLeast"/>
              <w:rPr>
                <w:rFonts w:eastAsia="Times New Roman" w:cs="Times New Roman"/>
              </w:rPr>
            </w:pPr>
            <w:r w:rsidRPr="007F0538">
              <w:rPr>
                <w:rFonts w:eastAsia="Times New Roman" w:cs="Times New Roman"/>
              </w:rPr>
              <w:t xml:space="preserve">Study </w:t>
            </w:r>
            <w:r w:rsidR="00C85286">
              <w:rPr>
                <w:rFonts w:eastAsia="Times New Roman" w:cs="Times New Roman"/>
              </w:rPr>
              <w:t>Abroad in India Program: December 30</w:t>
            </w:r>
            <w:r w:rsidRPr="007F0538">
              <w:rPr>
                <w:rFonts w:eastAsia="Times New Roman" w:cs="Times New Roman"/>
              </w:rPr>
              <w:t>, 2019 – January 1</w:t>
            </w:r>
            <w:r w:rsidR="00C85286">
              <w:rPr>
                <w:rFonts w:eastAsia="Times New Roman" w:cs="Times New Roman"/>
              </w:rPr>
              <w:t>1, 2020</w:t>
            </w:r>
            <w:r w:rsidRPr="007F0538">
              <w:rPr>
                <w:rFonts w:eastAsia="Times New Roman" w:cs="Times New Roman"/>
              </w:rPr>
              <w:t>.  Kautz Uible Fu</w:t>
            </w:r>
            <w:r w:rsidR="00C85286">
              <w:rPr>
                <w:rFonts w:eastAsia="Times New Roman" w:cs="Times New Roman"/>
              </w:rPr>
              <w:t>nd will offer an additional $500</w:t>
            </w:r>
            <w:r w:rsidRPr="007F0538">
              <w:rPr>
                <w:rFonts w:eastAsia="Times New Roman" w:cs="Times New Roman"/>
              </w:rPr>
              <w:t xml:space="preserve"> scholarship to all economics or business economics majors.  </w:t>
            </w:r>
          </w:p>
        </w:tc>
      </w:tr>
      <w:tr w:rsidR="007B0F6C" w:rsidTr="00C85286">
        <w:trPr>
          <w:trHeight w:val="341"/>
        </w:trPr>
        <w:tc>
          <w:tcPr>
            <w:tcW w:w="9517" w:type="dxa"/>
          </w:tcPr>
          <w:p w:rsidR="00C85286" w:rsidRPr="007F0538" w:rsidRDefault="007B0F6C" w:rsidP="00C85286">
            <w:pPr>
              <w:spacing w:line="200" w:lineRule="atLeast"/>
              <w:rPr>
                <w:rFonts w:eastAsia="Times New Roman" w:cs="Times New Roman"/>
              </w:rPr>
            </w:pPr>
            <w:r w:rsidRPr="007F0538">
              <w:rPr>
                <w:rFonts w:eastAsia="Times New Roman" w:cs="Times New Roman"/>
              </w:rPr>
              <w:t xml:space="preserve">Questions? Please feel free to email Professor Pal </w:t>
            </w:r>
            <w:hyperlink r:id="rId11" w:history="1">
              <w:r w:rsidRPr="007F0538">
                <w:rPr>
                  <w:rStyle w:val="Hyperlink"/>
                  <w:rFonts w:eastAsia="Times New Roman" w:cs="Times New Roman"/>
                </w:rPr>
                <w:t>Debashis.pal@uc.edu</w:t>
              </w:r>
            </w:hyperlink>
            <w:r w:rsidRPr="007F0538">
              <w:rPr>
                <w:rFonts w:eastAsia="Times New Roman" w:cs="Times New Roman"/>
              </w:rPr>
              <w:t xml:space="preserve"> </w:t>
            </w:r>
          </w:p>
        </w:tc>
      </w:tr>
    </w:tbl>
    <w:p w:rsidR="007B0F6C" w:rsidRDefault="007B0F6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B0F6C" w:rsidSect="00D0255E">
          <w:pgSz w:w="12240" w:h="15840"/>
          <w:pgMar w:top="1440" w:right="1440" w:bottom="1440" w:left="1800" w:header="720" w:footer="720" w:gutter="0"/>
          <w:cols w:space="720"/>
          <w:docGrid w:linePitch="299"/>
        </w:sectPr>
      </w:pPr>
    </w:p>
    <w:p w:rsidR="00CE1242" w:rsidRDefault="00D0255E">
      <w:pPr>
        <w:spacing w:before="69"/>
        <w:ind w:right="958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50800</wp:posOffset>
            </wp:positionV>
            <wp:extent cx="1949450" cy="844550"/>
            <wp:effectExtent l="0" t="0" r="0" b="0"/>
            <wp:wrapNone/>
            <wp:docPr id="5" name="Picture 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þÿ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Scholarship_Application_Form__FY2017"/>
      <w:bookmarkEnd w:id="2"/>
      <w:r w:rsidR="008D1DE0">
        <w:rPr>
          <w:rFonts w:ascii="Arial"/>
          <w:b/>
          <w:spacing w:val="-2"/>
          <w:sz w:val="16"/>
        </w:rPr>
        <w:t>Department</w:t>
      </w:r>
      <w:r w:rsidR="008D1DE0">
        <w:rPr>
          <w:rFonts w:ascii="Arial"/>
          <w:b/>
          <w:sz w:val="16"/>
        </w:rPr>
        <w:t xml:space="preserve"> of</w:t>
      </w:r>
      <w:r w:rsidR="008D1DE0">
        <w:rPr>
          <w:rFonts w:ascii="Arial"/>
          <w:b/>
          <w:spacing w:val="-7"/>
          <w:sz w:val="16"/>
        </w:rPr>
        <w:t xml:space="preserve"> </w:t>
      </w:r>
      <w:r w:rsidR="008D1DE0">
        <w:rPr>
          <w:rFonts w:ascii="Arial"/>
          <w:b/>
          <w:spacing w:val="-2"/>
          <w:sz w:val="16"/>
        </w:rPr>
        <w:t>Economics</w:t>
      </w:r>
    </w:p>
    <w:p w:rsidR="00CE1242" w:rsidRDefault="008D1DE0">
      <w:pPr>
        <w:ind w:right="22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2"/>
          <w:sz w:val="16"/>
        </w:rPr>
        <w:t>Carl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H.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Lindner College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 xml:space="preserve">of </w:t>
      </w:r>
      <w:r>
        <w:rPr>
          <w:rFonts w:ascii="Arial"/>
          <w:b/>
          <w:spacing w:val="-2"/>
          <w:sz w:val="16"/>
        </w:rPr>
        <w:t>Business</w:t>
      </w:r>
    </w:p>
    <w:p w:rsidR="00CE1242" w:rsidRDefault="008D1DE0">
      <w:pPr>
        <w:spacing w:before="3"/>
        <w:ind w:left="690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sz w:val="16"/>
        </w:rPr>
        <w:t>University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Cincinnati</w:t>
      </w:r>
    </w:p>
    <w:p w:rsidR="00CE1242" w:rsidRDefault="00CE1242">
      <w:pPr>
        <w:spacing w:before="2"/>
        <w:rPr>
          <w:rFonts w:ascii="Arial" w:eastAsia="Arial" w:hAnsi="Arial" w:cs="Arial"/>
          <w:sz w:val="16"/>
          <w:szCs w:val="16"/>
        </w:rPr>
      </w:pPr>
    </w:p>
    <w:p w:rsidR="00CE1242" w:rsidRDefault="008D1DE0">
      <w:pPr>
        <w:ind w:left="6907" w:right="845" w:hanging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302</w:t>
      </w:r>
      <w:r>
        <w:rPr>
          <w:rFonts w:ascii="Arial"/>
          <w:spacing w:val="-2"/>
          <w:sz w:val="16"/>
        </w:rPr>
        <w:t xml:space="preserve"> Carl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H.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Lindner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Hall</w:t>
      </w:r>
      <w:r>
        <w:rPr>
          <w:rFonts w:ascii="Arial"/>
          <w:spacing w:val="29"/>
          <w:sz w:val="16"/>
        </w:rPr>
        <w:t xml:space="preserve"> </w:t>
      </w:r>
      <w:r>
        <w:rPr>
          <w:rFonts w:ascii="Arial"/>
          <w:spacing w:val="-1"/>
          <w:sz w:val="16"/>
        </w:rPr>
        <w:t>Phone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pacing w:val="-2"/>
          <w:sz w:val="16"/>
        </w:rPr>
        <w:t>(513) 556 2600</w:t>
      </w:r>
    </w:p>
    <w:p w:rsidR="00CE1242" w:rsidRDefault="00CE1242">
      <w:pPr>
        <w:rPr>
          <w:rFonts w:ascii="Arial" w:eastAsia="Arial" w:hAnsi="Arial" w:cs="Arial"/>
          <w:sz w:val="20"/>
          <w:szCs w:val="20"/>
        </w:rPr>
      </w:pPr>
    </w:p>
    <w:p w:rsidR="00CE1242" w:rsidRDefault="00CE1242">
      <w:pPr>
        <w:rPr>
          <w:rFonts w:ascii="Arial" w:eastAsia="Arial" w:hAnsi="Arial" w:cs="Arial"/>
          <w:sz w:val="20"/>
          <w:szCs w:val="20"/>
        </w:rPr>
      </w:pPr>
    </w:p>
    <w:p w:rsidR="00CE1242" w:rsidRDefault="00CE1242">
      <w:pPr>
        <w:spacing w:before="11"/>
        <w:rPr>
          <w:rFonts w:ascii="Arial" w:eastAsia="Arial" w:hAnsi="Arial" w:cs="Arial"/>
          <w:sz w:val="26"/>
          <w:szCs w:val="26"/>
        </w:rPr>
      </w:pPr>
    </w:p>
    <w:p w:rsidR="00CE1242" w:rsidRDefault="008D1DE0">
      <w:pPr>
        <w:pStyle w:val="Heading1"/>
        <w:spacing w:before="70" w:line="363" w:lineRule="auto"/>
        <w:ind w:left="2923" w:right="1457" w:hanging="596"/>
        <w:rPr>
          <w:b w:val="0"/>
          <w:bCs w:val="0"/>
        </w:rPr>
      </w:pPr>
      <w:bookmarkStart w:id="3" w:name="Scholarships,_Fellowships_and_Awards_in_"/>
      <w:bookmarkEnd w:id="3"/>
      <w:r>
        <w:rPr>
          <w:rFonts w:ascii="Cambria"/>
          <w:spacing w:val="-2"/>
        </w:rPr>
        <w:t>Scholarships,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2"/>
        </w:rPr>
        <w:t>Fellowships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and</w:t>
      </w:r>
      <w:r>
        <w:rPr>
          <w:rFonts w:ascii="Cambria"/>
          <w:spacing w:val="-3"/>
        </w:rPr>
        <w:t xml:space="preserve"> </w:t>
      </w:r>
      <w:r>
        <w:rPr>
          <w:rFonts w:ascii="Cambria"/>
          <w:spacing w:val="-2"/>
        </w:rPr>
        <w:t>Awards</w:t>
      </w:r>
      <w:r>
        <w:rPr>
          <w:rFonts w:ascii="Cambria"/>
          <w:spacing w:val="-1"/>
        </w:rPr>
        <w:t xml:space="preserve"> </w:t>
      </w:r>
      <w:r>
        <w:rPr>
          <w:rFonts w:ascii="Cambria"/>
          <w:spacing w:val="-2"/>
        </w:rPr>
        <w:t>in Economics</w:t>
      </w:r>
      <w:r>
        <w:rPr>
          <w:rFonts w:ascii="Cambria"/>
          <w:spacing w:val="33"/>
        </w:rPr>
        <w:t xml:space="preserve"> </w:t>
      </w:r>
      <w:r>
        <w:rPr>
          <w:rFonts w:ascii="Cambria"/>
          <w:spacing w:val="-1"/>
        </w:rPr>
        <w:t>Deadline:</w:t>
      </w:r>
      <w:r>
        <w:rPr>
          <w:rFonts w:ascii="Cambria"/>
          <w:spacing w:val="4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PM</w:t>
      </w:r>
      <w:r>
        <w:rPr>
          <w:spacing w:val="-1"/>
        </w:rPr>
        <w:t xml:space="preserve"> on</w:t>
      </w:r>
      <w:r>
        <w:rPr>
          <w:spacing w:val="-3"/>
        </w:rPr>
        <w:t xml:space="preserve"> </w:t>
      </w:r>
      <w:r w:rsidR="00F21BFC">
        <w:rPr>
          <w:spacing w:val="-1"/>
        </w:rPr>
        <w:t>Fri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March</w:t>
      </w:r>
      <w:r>
        <w:rPr>
          <w:spacing w:val="-6"/>
        </w:rPr>
        <w:t xml:space="preserve"> </w:t>
      </w:r>
      <w:r w:rsidR="00E005D3">
        <w:rPr>
          <w:spacing w:val="-1"/>
        </w:rPr>
        <w:t>8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201</w:t>
      </w:r>
      <w:r w:rsidR="00E005D3">
        <w:rPr>
          <w:spacing w:val="-1"/>
        </w:rPr>
        <w:t>9</w:t>
      </w:r>
    </w:p>
    <w:p w:rsidR="00CE1242" w:rsidRDefault="008D1DE0">
      <w:pPr>
        <w:pStyle w:val="BodyText"/>
        <w:spacing w:before="109"/>
        <w:ind w:left="240" w:firstLine="0"/>
        <w:jc w:val="both"/>
        <w:rPr>
          <w:rFonts w:cs="Calibri"/>
        </w:rPr>
      </w:pPr>
      <w:r>
        <w:t>You</w:t>
      </w:r>
      <w:r>
        <w:rPr>
          <w:spacing w:val="-5"/>
        </w:rPr>
        <w:t xml:space="preserve"> </w:t>
      </w:r>
      <w:r>
        <w:rPr>
          <w:spacing w:val="-1"/>
        </w:rPr>
        <w:t xml:space="preserve">may </w:t>
      </w:r>
      <w:r>
        <w:rPr>
          <w:spacing w:val="-3"/>
        </w:rPr>
        <w:t>submit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rPr>
          <w:spacing w:val="-2"/>
        </w:rPr>
        <w:t>email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t xml:space="preserve">a </w:t>
      </w:r>
      <w:r>
        <w:rPr>
          <w:spacing w:val="-2"/>
        </w:rPr>
        <w:t>hard</w:t>
      </w:r>
      <w:r>
        <w:rPr>
          <w:spacing w:val="-3"/>
        </w:rPr>
        <w:t xml:space="preserve"> </w:t>
      </w:r>
      <w:r>
        <w:rPr>
          <w:spacing w:val="-2"/>
        </w:rPr>
        <w:t>copy.</w:t>
      </w:r>
    </w:p>
    <w:p w:rsidR="00CE1242" w:rsidRDefault="008D1DE0">
      <w:pPr>
        <w:pStyle w:val="BodyText"/>
        <w:numPr>
          <w:ilvl w:val="0"/>
          <w:numId w:val="1"/>
        </w:numPr>
        <w:tabs>
          <w:tab w:val="left" w:pos="961"/>
        </w:tabs>
        <w:spacing w:before="5" w:line="279" w:lineRule="exact"/>
        <w:rPr>
          <w:rFonts w:cs="Calibri"/>
        </w:rPr>
      </w:pPr>
      <w:r>
        <w:rPr>
          <w:spacing w:val="-2"/>
        </w:rPr>
        <w:t>Send</w:t>
      </w:r>
      <w:r>
        <w:rPr>
          <w:spacing w:val="-3"/>
        </w:rPr>
        <w:t xml:space="preserve"> </w:t>
      </w:r>
      <w:r w:rsidR="00E005D3" w:rsidRPr="00E005D3">
        <w:rPr>
          <w:b/>
          <w:spacing w:val="-3"/>
        </w:rPr>
        <w:t>typed</w:t>
      </w:r>
      <w:r w:rsidR="00E005D3">
        <w:rPr>
          <w:spacing w:val="-3"/>
        </w:rPr>
        <w:t xml:space="preserve"> </w:t>
      </w:r>
      <w:r>
        <w:rPr>
          <w:spacing w:val="-2"/>
        </w:rPr>
        <w:t xml:space="preserve">applications </w:t>
      </w:r>
      <w:r>
        <w:rPr>
          <w:spacing w:val="-1"/>
        </w:rPr>
        <w:t xml:space="preserve">to </w:t>
      </w:r>
      <w:hyperlink r:id="rId13">
        <w:r>
          <w:rPr>
            <w:color w:val="0000FF"/>
            <w:spacing w:val="-2"/>
            <w:u w:val="single" w:color="0000FF"/>
          </w:rPr>
          <w:t>Toshia.Watkins@uc.edu</w:t>
        </w:r>
      </w:hyperlink>
    </w:p>
    <w:p w:rsidR="00CE1242" w:rsidRPr="00E005D3" w:rsidRDefault="008D1DE0">
      <w:pPr>
        <w:pStyle w:val="BodyText"/>
        <w:numPr>
          <w:ilvl w:val="0"/>
          <w:numId w:val="1"/>
        </w:numPr>
        <w:tabs>
          <w:tab w:val="left" w:pos="961"/>
        </w:tabs>
        <w:spacing w:line="279" w:lineRule="exact"/>
        <w:ind w:hanging="360"/>
        <w:rPr>
          <w:rFonts w:cs="Calibri"/>
        </w:rPr>
      </w:pPr>
      <w:r>
        <w:rPr>
          <w:spacing w:val="-2"/>
        </w:rPr>
        <w:t>Deliver</w:t>
      </w:r>
      <w:r>
        <w:t xml:space="preserve"> </w:t>
      </w:r>
      <w:r w:rsidR="00E005D3" w:rsidRPr="00E005D3">
        <w:rPr>
          <w:b/>
        </w:rPr>
        <w:t>typed</w:t>
      </w:r>
      <w:r w:rsidR="00E005D3">
        <w:t xml:space="preserve"> </w:t>
      </w:r>
      <w:r>
        <w:rPr>
          <w:spacing w:val="-2"/>
        </w:rPr>
        <w:t>hard</w:t>
      </w:r>
      <w:r>
        <w:rPr>
          <w:spacing w:val="-5"/>
        </w:rPr>
        <w:t xml:space="preserve"> </w:t>
      </w:r>
      <w:r>
        <w:rPr>
          <w:spacing w:val="-2"/>
        </w:rPr>
        <w:t>copy</w:t>
      </w:r>
      <w:r>
        <w:rPr>
          <w:spacing w:val="-1"/>
        </w:rPr>
        <w:t xml:space="preserve"> </w:t>
      </w:r>
      <w:r>
        <w:rPr>
          <w:spacing w:val="-2"/>
        </w:rPr>
        <w:t xml:space="preserve">applications </w:t>
      </w:r>
      <w:r>
        <w:rPr>
          <w:spacing w:val="-1"/>
        </w:rPr>
        <w:t>to Toshia</w:t>
      </w:r>
      <w:r>
        <w:rPr>
          <w:spacing w:val="-5"/>
        </w:rPr>
        <w:t xml:space="preserve"> </w:t>
      </w:r>
      <w:r>
        <w:rPr>
          <w:spacing w:val="-2"/>
        </w:rPr>
        <w:t>Watkins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302</w:t>
      </w:r>
      <w:r>
        <w:rPr>
          <w:spacing w:val="-1"/>
        </w:rPr>
        <w:t xml:space="preserve"> </w:t>
      </w:r>
      <w:r>
        <w:rPr>
          <w:spacing w:val="-2"/>
        </w:rPr>
        <w:t>Carl</w:t>
      </w:r>
      <w:r>
        <w:t xml:space="preserve"> </w:t>
      </w:r>
      <w:r>
        <w:rPr>
          <w:spacing w:val="-1"/>
        </w:rPr>
        <w:t>H.</w:t>
      </w:r>
      <w:r>
        <w:rPr>
          <w:spacing w:val="-5"/>
        </w:rPr>
        <w:t xml:space="preserve"> </w:t>
      </w:r>
      <w:r>
        <w:rPr>
          <w:spacing w:val="-2"/>
        </w:rPr>
        <w:t>Lindner Hall</w:t>
      </w:r>
    </w:p>
    <w:p w:rsidR="00E005D3" w:rsidRDefault="00E005D3" w:rsidP="00E005D3">
      <w:pPr>
        <w:pStyle w:val="BodyText"/>
        <w:tabs>
          <w:tab w:val="left" w:pos="961"/>
        </w:tabs>
        <w:spacing w:line="279" w:lineRule="exact"/>
        <w:ind w:left="960" w:firstLine="0"/>
        <w:rPr>
          <w:rFonts w:cs="Calibri"/>
        </w:rPr>
      </w:pPr>
      <w:r>
        <w:rPr>
          <w:spacing w:val="-2"/>
        </w:rPr>
        <w:t xml:space="preserve"> </w:t>
      </w:r>
    </w:p>
    <w:p w:rsidR="00CE1242" w:rsidRDefault="00CE1242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CE1242" w:rsidRDefault="008D1DE0">
      <w:pPr>
        <w:pStyle w:val="Heading1"/>
        <w:tabs>
          <w:tab w:val="left" w:pos="1485"/>
          <w:tab w:val="left" w:pos="9755"/>
        </w:tabs>
        <w:spacing w:before="0" w:line="247" w:lineRule="auto"/>
        <w:ind w:right="103"/>
        <w:jc w:val="both"/>
        <w:rPr>
          <w:b w:val="0"/>
          <w:bCs w:val="0"/>
        </w:rPr>
      </w:pPr>
      <w:bookmarkStart w:id="4" w:name="Name_____Address_____M-Number________Ema"/>
      <w:bookmarkEnd w:id="4"/>
      <w:r>
        <w:rPr>
          <w:spacing w:val="-1"/>
        </w:rPr>
        <w:t>Name</w:t>
      </w:r>
      <w:r>
        <w:tab/>
      </w:r>
      <w:r>
        <w:rPr>
          <w:w w:val="2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0"/>
        </w:rPr>
        <w:t xml:space="preserve"> </w:t>
      </w:r>
      <w:r>
        <w:rPr>
          <w:spacing w:val="-2"/>
        </w:rPr>
        <w:t>Address</w:t>
      </w:r>
      <w:r>
        <w:tab/>
      </w:r>
      <w:r>
        <w:rPr>
          <w:w w:val="2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2"/>
        </w:rPr>
        <w:t>M-Number</w:t>
      </w:r>
      <w:r>
        <w:t xml:space="preserve">   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2"/>
        </w:rPr>
        <w:t>Email</w:t>
      </w:r>
      <w:r>
        <w:tab/>
      </w:r>
      <w:r>
        <w:rPr>
          <w:w w:val="28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Phone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E1242" w:rsidRDefault="00CE1242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CE1242" w:rsidRDefault="008D1DE0">
      <w:pPr>
        <w:spacing w:before="56" w:line="267" w:lineRule="exact"/>
        <w:ind w:left="240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Please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provide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1"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name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one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Economics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faculty</w:t>
      </w:r>
    </w:p>
    <w:p w:rsidR="00CE1242" w:rsidRDefault="008D1DE0">
      <w:pPr>
        <w:tabs>
          <w:tab w:val="left" w:pos="9755"/>
        </w:tabs>
        <w:spacing w:line="267" w:lineRule="exact"/>
        <w:ind w:left="117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22"/>
          <w:u w:val="single" w:color="000000"/>
        </w:rPr>
        <w:t xml:space="preserve"> </w:t>
      </w:r>
      <w:r>
        <w:rPr>
          <w:rFonts w:ascii="Calibri"/>
          <w:b/>
          <w:spacing w:val="-3"/>
          <w:u w:val="single" w:color="000000"/>
        </w:rPr>
        <w:t>member</w:t>
      </w:r>
      <w:r>
        <w:rPr>
          <w:rFonts w:ascii="Calibri"/>
          <w:b/>
          <w:spacing w:val="-1"/>
          <w:u w:val="single" w:color="000000"/>
        </w:rPr>
        <w:t xml:space="preserve"> who</w:t>
      </w:r>
      <w:r>
        <w:rPr>
          <w:rFonts w:ascii="Calibri"/>
          <w:b/>
          <w:spacing w:val="-4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has agreed</w:t>
      </w:r>
      <w:r>
        <w:rPr>
          <w:rFonts w:ascii="Calibri"/>
          <w:b/>
          <w:spacing w:val="-6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to</w:t>
      </w:r>
      <w:r>
        <w:rPr>
          <w:rFonts w:ascii="Calibri"/>
          <w:b/>
          <w:spacing w:val="-6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serve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 xml:space="preserve">as </w:t>
      </w:r>
      <w:r>
        <w:rPr>
          <w:rFonts w:ascii="Calibri"/>
          <w:b/>
          <w:u w:val="single" w:color="000000"/>
        </w:rPr>
        <w:t>a</w:t>
      </w:r>
      <w:r>
        <w:rPr>
          <w:rFonts w:ascii="Calibri"/>
          <w:b/>
          <w:spacing w:val="-3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reference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CE1242" w:rsidRDefault="00CE1242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CE1242" w:rsidRDefault="008D1DE0">
      <w:pPr>
        <w:tabs>
          <w:tab w:val="left" w:pos="9755"/>
        </w:tabs>
        <w:spacing w:before="56"/>
        <w:ind w:left="117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22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Class</w:t>
      </w:r>
      <w:r>
        <w:rPr>
          <w:rFonts w:ascii="Calibri"/>
          <w:b/>
          <w:spacing w:val="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as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of</w:t>
      </w:r>
      <w:r>
        <w:rPr>
          <w:rFonts w:ascii="Calibri"/>
          <w:b/>
          <w:spacing w:val="-2"/>
          <w:u w:val="single" w:color="000000"/>
        </w:rPr>
        <w:t xml:space="preserve"> </w:t>
      </w:r>
      <w:proofErr w:type="gramStart"/>
      <w:r>
        <w:rPr>
          <w:rFonts w:ascii="Calibri"/>
          <w:b/>
          <w:spacing w:val="-1"/>
          <w:u w:val="single" w:color="000000"/>
        </w:rPr>
        <w:t>Fall</w:t>
      </w:r>
      <w:proofErr w:type="gramEnd"/>
      <w:r>
        <w:rPr>
          <w:rFonts w:ascii="Calibri"/>
          <w:b/>
          <w:spacing w:val="-4"/>
          <w:u w:val="single" w:color="000000"/>
        </w:rPr>
        <w:t xml:space="preserve"> </w:t>
      </w:r>
      <w:r w:rsidR="00C85286">
        <w:rPr>
          <w:rFonts w:ascii="Calibri"/>
          <w:b/>
          <w:spacing w:val="-2"/>
          <w:u w:val="single" w:color="000000"/>
        </w:rPr>
        <w:t>2019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semester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(FR,</w:t>
      </w:r>
      <w:r>
        <w:rPr>
          <w:rFonts w:ascii="Calibri"/>
          <w:b/>
          <w:spacing w:val="-2"/>
          <w:u w:val="single" w:color="000000"/>
        </w:rPr>
        <w:t xml:space="preserve"> </w:t>
      </w:r>
      <w:r>
        <w:rPr>
          <w:rFonts w:ascii="Calibri"/>
          <w:b/>
          <w:spacing w:val="-1"/>
          <w:u w:val="single" w:color="000000"/>
        </w:rPr>
        <w:t>SO,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2"/>
          <w:u w:val="single" w:color="000000"/>
        </w:rPr>
        <w:t>JR,</w:t>
      </w:r>
      <w:r>
        <w:rPr>
          <w:rFonts w:ascii="Calibri"/>
          <w:b/>
          <w:spacing w:val="1"/>
          <w:u w:val="single" w:color="000000"/>
        </w:rPr>
        <w:t xml:space="preserve"> </w:t>
      </w:r>
      <w:r w:rsidR="00A14780">
        <w:rPr>
          <w:rFonts w:ascii="Calibri"/>
          <w:b/>
          <w:spacing w:val="1"/>
          <w:u w:val="single" w:color="000000"/>
        </w:rPr>
        <w:t xml:space="preserve">and </w:t>
      </w:r>
      <w:r w:rsidR="00C85286">
        <w:rPr>
          <w:rFonts w:ascii="Calibri"/>
          <w:b/>
          <w:spacing w:val="1"/>
          <w:u w:val="single" w:color="000000"/>
        </w:rPr>
        <w:t xml:space="preserve">First semester </w:t>
      </w:r>
      <w:r>
        <w:rPr>
          <w:rFonts w:ascii="Calibri"/>
          <w:b/>
          <w:spacing w:val="-1"/>
          <w:u w:val="single" w:color="000000"/>
        </w:rPr>
        <w:t>SR)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CE1242" w:rsidRDefault="00CE1242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CE1242" w:rsidRDefault="008D1DE0">
      <w:pPr>
        <w:tabs>
          <w:tab w:val="left" w:pos="5027"/>
        </w:tabs>
        <w:spacing w:before="56"/>
        <w:ind w:left="240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Overall</w:t>
      </w:r>
      <w:r>
        <w:rPr>
          <w:rFonts w:ascii="Calibri"/>
          <w:b/>
          <w:spacing w:val="-1"/>
        </w:rPr>
        <w:t xml:space="preserve"> GPA</w:t>
      </w:r>
      <w:r>
        <w:rPr>
          <w:rFonts w:ascii="Calibri"/>
          <w:b/>
          <w:spacing w:val="-1"/>
        </w:rPr>
        <w:tab/>
      </w:r>
      <w:r>
        <w:rPr>
          <w:rFonts w:ascii="Calibri"/>
          <w:b/>
          <w:spacing w:val="-2"/>
        </w:rPr>
        <w:t>Economics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GPA</w:t>
      </w:r>
    </w:p>
    <w:p w:rsidR="00CE1242" w:rsidRDefault="00D0255E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098540" cy="7620"/>
                <wp:effectExtent l="3810" t="5080" r="317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8540" cy="7620"/>
                          <a:chOff x="0" y="0"/>
                          <a:chExt cx="9604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92" cy="2"/>
                            <a:chOff x="6" y="6"/>
                            <a:chExt cx="959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92"/>
                                <a:gd name="T2" fmla="+- 0 9598 6"/>
                                <a:gd name="T3" fmla="*/ T2 w 9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2">
                                  <a:moveTo>
                                    <a:pt x="0" y="0"/>
                                  </a:moveTo>
                                  <a:lnTo>
                                    <a:pt x="9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BBA31D" id="Group 2" o:spid="_x0000_s1026" style="width:480.2pt;height:.6pt;mso-position-horizontal-relative:char;mso-position-vertical-relative:line" coordsize="96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">
                <v:group id="Group 3" o:spid="_x0000_s1027" style="position:absolute;left:6;top:6;width:9592;height:2" coordorigin="6,6" coordsize="9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9592;height:2;visibility:visible;mso-wrap-style:square;v-text-anchor:top" coordsize="9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" path="m,l9592,e" filled="f" strokeweight=".58pt">
                    <v:path arrowok="t" o:connecttype="custom" o:connectlocs="0,0;9592,0" o:connectangles="0,0"/>
                  </v:shape>
                </v:group>
                <w10:anchorlock/>
              </v:group>
            </w:pict>
          </mc:Fallback>
        </mc:AlternateContent>
      </w:r>
    </w:p>
    <w:p w:rsidR="00CE1242" w:rsidRDefault="008D1DE0">
      <w:pPr>
        <w:pStyle w:val="BodyText"/>
        <w:ind w:left="240" w:firstLine="4320"/>
        <w:rPr>
          <w:rFonts w:cs="Calibri"/>
        </w:rPr>
      </w:pPr>
      <w:r>
        <w:rPr>
          <w:spacing w:val="-2"/>
        </w:rPr>
        <w:t>(Economics GPA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determined</w:t>
      </w:r>
      <w:r>
        <w:rPr>
          <w:spacing w:val="-1"/>
        </w:rPr>
        <w:t xml:space="preserve"> </w:t>
      </w:r>
      <w:r>
        <w:rPr>
          <w:spacing w:val="-2"/>
        </w:rPr>
        <w:t>by</w:t>
      </w:r>
      <w:r>
        <w:rPr>
          <w:spacing w:val="-4"/>
        </w:rPr>
        <w:t xml:space="preserve"> </w:t>
      </w:r>
      <w:r>
        <w:rPr>
          <w:spacing w:val="-2"/>
        </w:rPr>
        <w:t>the department)</w:t>
      </w: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8D1DE0">
      <w:pPr>
        <w:pStyle w:val="BodyText"/>
        <w:ind w:left="240" w:right="575" w:firstLine="0"/>
        <w:rPr>
          <w:rFonts w:cs="Calibri"/>
        </w:rPr>
      </w:pPr>
      <w:r>
        <w:rPr>
          <w:spacing w:val="-2"/>
          <w:u w:val="single" w:color="000000"/>
        </w:rPr>
        <w:t>Please provide</w:t>
      </w:r>
      <w:r>
        <w:rPr>
          <w:u w:val="single" w:color="000000"/>
        </w:rPr>
        <w:t xml:space="preserve"> </w:t>
      </w:r>
      <w:r>
        <w:t>a</w:t>
      </w:r>
      <w:r>
        <w:rPr>
          <w:spacing w:val="-2"/>
        </w:rPr>
        <w:t xml:space="preserve"> draft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professional/academic biography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2"/>
        </w:rPr>
        <w:t>than</w:t>
      </w:r>
      <w:r>
        <w:rPr>
          <w:spacing w:val="-5"/>
        </w:rPr>
        <w:t xml:space="preserve"> </w:t>
      </w:r>
      <w:r w:rsidR="00C85286">
        <w:rPr>
          <w:spacing w:val="-1"/>
        </w:rPr>
        <w:t>10</w:t>
      </w:r>
      <w:r>
        <w:rPr>
          <w:spacing w:val="-1"/>
        </w:rPr>
        <w:t>0</w:t>
      </w:r>
      <w:r>
        <w:rPr>
          <w:spacing w:val="-4"/>
        </w:rPr>
        <w:t xml:space="preserve"> </w:t>
      </w:r>
      <w:r>
        <w:rPr>
          <w:spacing w:val="-1"/>
        </w:rPr>
        <w:t>words.</w:t>
      </w:r>
      <w:r>
        <w:rPr>
          <w:spacing w:val="45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>award</w:t>
      </w:r>
      <w:r>
        <w:t xml:space="preserve"> </w:t>
      </w:r>
      <w:r>
        <w:rPr>
          <w:spacing w:val="-1"/>
        </w:rPr>
        <w:t>is</w:t>
      </w:r>
      <w:r>
        <w:rPr>
          <w:spacing w:val="66"/>
        </w:rPr>
        <w:t xml:space="preserve"> </w:t>
      </w:r>
      <w:r>
        <w:rPr>
          <w:spacing w:val="-2"/>
        </w:rPr>
        <w:t>granted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be posted</w:t>
      </w:r>
      <w:r>
        <w:rPr>
          <w:spacing w:val="-8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the departmental</w:t>
      </w:r>
      <w:r>
        <w:rPr>
          <w:spacing w:val="-5"/>
        </w:rPr>
        <w:t xml:space="preserve"> </w:t>
      </w:r>
      <w:r>
        <w:rPr>
          <w:spacing w:val="-2"/>
        </w:rPr>
        <w:t>website.</w:t>
      </w: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spacing w:before="2"/>
        <w:rPr>
          <w:rFonts w:ascii="Calibri" w:eastAsia="Calibri" w:hAnsi="Calibri" w:cs="Calibri"/>
          <w:sz w:val="30"/>
          <w:szCs w:val="30"/>
        </w:rPr>
      </w:pPr>
    </w:p>
    <w:p w:rsidR="00CE1242" w:rsidRDefault="008D1DE0">
      <w:pPr>
        <w:tabs>
          <w:tab w:val="left" w:pos="6591"/>
        </w:tabs>
        <w:ind w:left="2558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 xml:space="preserve">An </w:t>
      </w:r>
      <w:r>
        <w:rPr>
          <w:rFonts w:ascii="Arial"/>
          <w:i/>
          <w:spacing w:val="-2"/>
          <w:sz w:val="16"/>
        </w:rPr>
        <w:t>affirmative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action/equal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opportunity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institution</w:t>
      </w:r>
      <w:r>
        <w:rPr>
          <w:rFonts w:ascii="Arial"/>
          <w:i/>
          <w:sz w:val="16"/>
        </w:rPr>
        <w:tab/>
      </w:r>
    </w:p>
    <w:p w:rsidR="00CE1242" w:rsidRDefault="00CE1242">
      <w:pPr>
        <w:rPr>
          <w:rFonts w:ascii="Arial" w:eastAsia="Arial" w:hAnsi="Arial" w:cs="Arial"/>
          <w:sz w:val="16"/>
          <w:szCs w:val="16"/>
        </w:rPr>
        <w:sectPr w:rsidR="00CE1242">
          <w:pgSz w:w="12240" w:h="15840"/>
          <w:pgMar w:top="1000" w:right="1180" w:bottom="280" w:left="1200" w:header="720" w:footer="720" w:gutter="0"/>
          <w:cols w:space="720"/>
        </w:sectPr>
      </w:pPr>
    </w:p>
    <w:p w:rsidR="00CE1242" w:rsidRDefault="008D1DE0">
      <w:pPr>
        <w:pStyle w:val="BodyText"/>
        <w:spacing w:before="46" w:line="239" w:lineRule="auto"/>
        <w:ind w:left="119" w:right="506" w:firstLine="0"/>
        <w:jc w:val="both"/>
        <w:rPr>
          <w:rFonts w:cs="Calibri"/>
        </w:rPr>
      </w:pPr>
      <w:r>
        <w:rPr>
          <w:b/>
          <w:spacing w:val="-2"/>
          <w:u w:val="single" w:color="000000"/>
        </w:rPr>
        <w:lastRenderedPageBreak/>
        <w:t>Briefly</w:t>
      </w:r>
      <w:r>
        <w:rPr>
          <w:b/>
          <w:spacing w:val="3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describe</w:t>
      </w:r>
      <w:r>
        <w:rPr>
          <w:b/>
          <w:spacing w:val="-1"/>
          <w:u w:val="single" w:color="000000"/>
        </w:rPr>
        <w:t xml:space="preserve"> your</w:t>
      </w:r>
      <w:r>
        <w:rPr>
          <w:b/>
          <w:spacing w:val="8"/>
          <w:u w:val="single" w:color="000000"/>
        </w:rPr>
        <w:t xml:space="preserve"> </w:t>
      </w:r>
      <w:r>
        <w:rPr>
          <w:spacing w:val="-2"/>
        </w:rPr>
        <w:t>interest</w:t>
      </w:r>
      <w:r>
        <w:rPr>
          <w:spacing w:val="6"/>
        </w:rPr>
        <w:t xml:space="preserve"> </w:t>
      </w:r>
      <w:r>
        <w:rPr>
          <w:spacing w:val="-1"/>
        </w:rPr>
        <w:t>in,</w:t>
      </w:r>
      <w:r>
        <w:rPr>
          <w:spacing w:val="5"/>
        </w:rPr>
        <w:t xml:space="preserve"> </w:t>
      </w:r>
      <w:r>
        <w:rPr>
          <w:spacing w:val="-2"/>
        </w:rPr>
        <w:t>aptitude</w:t>
      </w:r>
      <w:r>
        <w:rPr>
          <w:spacing w:val="5"/>
        </w:rPr>
        <w:t xml:space="preserve"> </w:t>
      </w:r>
      <w:r>
        <w:rPr>
          <w:spacing w:val="-2"/>
        </w:rPr>
        <w:t>at,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passion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2"/>
        </w:rPr>
        <w:t>economics.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could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2"/>
        </w:rPr>
        <w:t>illustrated</w:t>
      </w:r>
      <w:r>
        <w:rPr>
          <w:spacing w:val="4"/>
        </w:rPr>
        <w:t xml:space="preserve"> </w:t>
      </w:r>
      <w:r>
        <w:rPr>
          <w:spacing w:val="-4"/>
        </w:rPr>
        <w:t>by</w:t>
      </w:r>
      <w:r>
        <w:rPr>
          <w:spacing w:val="66"/>
        </w:rPr>
        <w:t xml:space="preserve"> </w:t>
      </w:r>
      <w:r>
        <w:rPr>
          <w:spacing w:val="-2"/>
        </w:rPr>
        <w:t>success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2"/>
        </w:rPr>
        <w:t>coursework,</w:t>
      </w:r>
      <w:r>
        <w:rPr>
          <w:spacing w:val="3"/>
        </w:rPr>
        <w:t xml:space="preserve"> </w:t>
      </w:r>
      <w:r>
        <w:rPr>
          <w:spacing w:val="-2"/>
        </w:rPr>
        <w:t>but</w:t>
      </w:r>
      <w:r>
        <w:rPr>
          <w:spacing w:val="6"/>
        </w:rPr>
        <w:t xml:space="preserve"> </w:t>
      </w:r>
      <w:r>
        <w:rPr>
          <w:spacing w:val="-1"/>
        </w:rPr>
        <w:t>also</w:t>
      </w:r>
      <w:r>
        <w:rPr>
          <w:spacing w:val="9"/>
        </w:rPr>
        <w:t xml:space="preserve"> </w:t>
      </w:r>
      <w:r>
        <w:rPr>
          <w:spacing w:val="-2"/>
        </w:rPr>
        <w:t>by</w:t>
      </w:r>
      <w:r>
        <w:rPr>
          <w:spacing w:val="6"/>
        </w:rPr>
        <w:t xml:space="preserve"> </w:t>
      </w:r>
      <w:r>
        <w:rPr>
          <w:spacing w:val="-2"/>
        </w:rPr>
        <w:t>relevant</w:t>
      </w:r>
      <w:r>
        <w:rPr>
          <w:spacing w:val="3"/>
        </w:rPr>
        <w:t xml:space="preserve"> </w:t>
      </w:r>
      <w:r>
        <w:rPr>
          <w:spacing w:val="-2"/>
        </w:rPr>
        <w:t>internships</w:t>
      </w:r>
      <w:r>
        <w:rPr>
          <w:spacing w:val="7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rPr>
          <w:spacing w:val="-2"/>
        </w:rPr>
        <w:t>experience,</w:t>
      </w:r>
      <w:r>
        <w:rPr>
          <w:spacing w:val="5"/>
        </w:rPr>
        <w:t xml:space="preserve"> </w:t>
      </w:r>
      <w:r>
        <w:rPr>
          <w:spacing w:val="-2"/>
        </w:rPr>
        <w:t>conference</w:t>
      </w:r>
      <w:r>
        <w:rPr>
          <w:spacing w:val="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workshop</w:t>
      </w:r>
      <w:r>
        <w:rPr>
          <w:spacing w:val="49"/>
        </w:rPr>
        <w:t xml:space="preserve"> </w:t>
      </w:r>
      <w:r>
        <w:rPr>
          <w:spacing w:val="-2"/>
        </w:rPr>
        <w:t>experiences,</w:t>
      </w:r>
      <w:r>
        <w:rPr>
          <w:spacing w:val="-5"/>
        </w:rPr>
        <w:t xml:space="preserve"> </w:t>
      </w:r>
      <w:r>
        <w:rPr>
          <w:spacing w:val="-2"/>
        </w:rPr>
        <w:t>ongoing</w:t>
      </w:r>
      <w:r>
        <w:rPr>
          <w:spacing w:val="-5"/>
        </w:rPr>
        <w:t xml:space="preserve"> </w:t>
      </w:r>
      <w:r>
        <w:rPr>
          <w:spacing w:val="-2"/>
        </w:rPr>
        <w:t>economics</w:t>
      </w:r>
      <w:r>
        <w:t xml:space="preserve"> </w:t>
      </w:r>
      <w:r>
        <w:rPr>
          <w:spacing w:val="-2"/>
        </w:rPr>
        <w:t>discussion</w:t>
      </w:r>
      <w:r>
        <w:rPr>
          <w:spacing w:val="-6"/>
        </w:rPr>
        <w:t xml:space="preserve"> </w:t>
      </w:r>
      <w:r>
        <w:rPr>
          <w:spacing w:val="-1"/>
        </w:rPr>
        <w:t xml:space="preserve">with </w:t>
      </w:r>
      <w:r>
        <w:rPr>
          <w:spacing w:val="-3"/>
        </w:rPr>
        <w:t>faculty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2"/>
        </w:rPr>
        <w:t>groups,</w:t>
      </w:r>
      <w:r>
        <w:rPr>
          <w:spacing w:val="-4"/>
        </w:rPr>
        <w:t xml:space="preserve"> </w:t>
      </w:r>
      <w:r>
        <w:t>etc.</w:t>
      </w: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spacing w:before="2"/>
        <w:rPr>
          <w:rFonts w:ascii="Calibri" w:eastAsia="Calibri" w:hAnsi="Calibri" w:cs="Calibri"/>
        </w:rPr>
      </w:pPr>
    </w:p>
    <w:p w:rsidR="00CE1242" w:rsidRDefault="008D1DE0">
      <w:pPr>
        <w:pStyle w:val="BodyText"/>
        <w:spacing w:line="239" w:lineRule="auto"/>
        <w:ind w:left="119" w:right="311" w:firstLine="0"/>
        <w:rPr>
          <w:rFonts w:cs="Calibri"/>
        </w:rPr>
      </w:pPr>
      <w:r>
        <w:rPr>
          <w:spacing w:val="-2"/>
          <w:u w:val="single" w:color="000000"/>
        </w:rPr>
        <w:t>Briefly</w:t>
      </w:r>
      <w:r>
        <w:rPr>
          <w:spacing w:val="4"/>
          <w:u w:val="single" w:color="000000"/>
        </w:rPr>
        <w:t xml:space="preserve"> </w:t>
      </w:r>
      <w:r>
        <w:rPr>
          <w:spacing w:val="-2"/>
          <w:u w:val="single" w:color="000000"/>
        </w:rPr>
        <w:t>describe</w:t>
      </w:r>
      <w:r>
        <w:rPr>
          <w:spacing w:val="-4"/>
          <w:u w:val="single" w:color="000000"/>
        </w:rPr>
        <w:t xml:space="preserve"> </w:t>
      </w:r>
      <w:r>
        <w:rPr>
          <w:spacing w:val="-2"/>
        </w:rPr>
        <w:t xml:space="preserve">your connections </w:t>
      </w:r>
      <w:r>
        <w:rPr>
          <w:spacing w:val="-1"/>
        </w:rPr>
        <w:t xml:space="preserve">to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Economics</w:t>
      </w:r>
      <w:r>
        <w:rPr>
          <w:spacing w:val="-4"/>
        </w:rPr>
        <w:t xml:space="preserve"> </w:t>
      </w:r>
      <w:r>
        <w:rPr>
          <w:spacing w:val="-2"/>
        </w:rPr>
        <w:t>Department.</w:t>
      </w:r>
      <w:r>
        <w:rPr>
          <w:spacing w:val="47"/>
        </w:rPr>
        <w:t xml:space="preserve"> </w:t>
      </w:r>
      <w:r>
        <w:rPr>
          <w:spacing w:val="-2"/>
        </w:rPr>
        <w:t xml:space="preserve">This </w:t>
      </w:r>
      <w:r>
        <w:rPr>
          <w:spacing w:val="-1"/>
        </w:rPr>
        <w:t xml:space="preserve">could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illustrated</w:t>
      </w:r>
      <w:r>
        <w:rPr>
          <w:spacing w:val="-3"/>
        </w:rPr>
        <w:t xml:space="preserve"> </w:t>
      </w:r>
      <w:r>
        <w:rPr>
          <w:spacing w:val="-4"/>
        </w:rPr>
        <w:t>by</w:t>
      </w:r>
      <w:r>
        <w:rPr>
          <w:spacing w:val="53"/>
        </w:rPr>
        <w:t xml:space="preserve"> </w:t>
      </w:r>
      <w:r>
        <w:rPr>
          <w:spacing w:val="-2"/>
        </w:rPr>
        <w:t>participation</w:t>
      </w:r>
      <w: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activities</w:t>
      </w:r>
      <w: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Undergraduate</w:t>
      </w:r>
      <w:r>
        <w:rPr>
          <w:spacing w:val="-4"/>
        </w:rPr>
        <w:t xml:space="preserve"> </w:t>
      </w:r>
      <w:r>
        <w:rPr>
          <w:spacing w:val="-2"/>
        </w:rPr>
        <w:t>Economics</w:t>
      </w:r>
      <w:r>
        <w:rPr>
          <w:spacing w:val="-5"/>
        </w:rPr>
        <w:t xml:space="preserve"> </w:t>
      </w:r>
      <w:r>
        <w:rPr>
          <w:spacing w:val="-2"/>
        </w:rPr>
        <w:t>Society, assisting</w:t>
      </w:r>
      <w:r>
        <w:rPr>
          <w:spacing w:val="-5"/>
        </w:rPr>
        <w:t xml:space="preserve"> </w:t>
      </w:r>
      <w:r>
        <w:rPr>
          <w:spacing w:val="-2"/>
        </w:rPr>
        <w:t>faculty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2"/>
        </w:rPr>
        <w:t>research,</w:t>
      </w:r>
      <w:r>
        <w:rPr>
          <w:spacing w:val="80"/>
        </w:rPr>
        <w:t xml:space="preserve"> </w:t>
      </w:r>
      <w:r>
        <w:rPr>
          <w:spacing w:val="-2"/>
        </w:rPr>
        <w:t>attending</w:t>
      </w:r>
      <w:r>
        <w:rPr>
          <w:spacing w:val="-3"/>
        </w:rPr>
        <w:t xml:space="preserve"> </w:t>
      </w:r>
      <w:r>
        <w:rPr>
          <w:spacing w:val="-2"/>
        </w:rPr>
        <w:t>departmental</w:t>
      </w:r>
      <w:r>
        <w:t xml:space="preserve"> </w:t>
      </w:r>
      <w:r>
        <w:rPr>
          <w:spacing w:val="-2"/>
        </w:rPr>
        <w:t>seminars and</w:t>
      </w:r>
      <w:r>
        <w:rPr>
          <w:spacing w:val="-3"/>
        </w:rPr>
        <w:t xml:space="preserve"> </w:t>
      </w:r>
      <w:r>
        <w:rPr>
          <w:spacing w:val="-2"/>
        </w:rPr>
        <w:t xml:space="preserve">speakers, </w:t>
      </w:r>
      <w:r>
        <w:rPr>
          <w:spacing w:val="-1"/>
        </w:rPr>
        <w:t>etc.</w:t>
      </w: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rPr>
          <w:rFonts w:ascii="Calibri" w:eastAsia="Calibri" w:hAnsi="Calibri" w:cs="Calibri"/>
        </w:rPr>
      </w:pPr>
    </w:p>
    <w:p w:rsidR="00CE1242" w:rsidRDefault="00CE1242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CE1242" w:rsidRDefault="008D1DE0">
      <w:pPr>
        <w:pStyle w:val="BodyText"/>
        <w:ind w:left="118" w:right="311" w:firstLine="1"/>
        <w:rPr>
          <w:rFonts w:cs="Calibri"/>
        </w:rPr>
      </w:pPr>
      <w:r>
        <w:rPr>
          <w:spacing w:val="-2"/>
          <w:u w:val="single" w:color="000000"/>
        </w:rPr>
        <w:t>Briefly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address</w:t>
      </w:r>
      <w:r>
        <w:rPr>
          <w:u w:val="single" w:color="000000"/>
        </w:rPr>
        <w:t xml:space="preserve"> </w:t>
      </w:r>
      <w:r>
        <w:rPr>
          <w:spacing w:val="-2"/>
        </w:rPr>
        <w:t>how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fellowship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3"/>
        </w:rPr>
        <w:t>prize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2"/>
        </w:rPr>
        <w:t>complete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 xml:space="preserve">degree </w:t>
      </w:r>
      <w:r>
        <w:rPr>
          <w:spacing w:val="-3"/>
        </w:rPr>
        <w:t xml:space="preserve">and </w:t>
      </w:r>
      <w:r>
        <w:rPr>
          <w:spacing w:val="-1"/>
        </w:rPr>
        <w:t>achieve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career</w:t>
      </w:r>
      <w:r>
        <w:rPr>
          <w:spacing w:val="49"/>
        </w:rPr>
        <w:t xml:space="preserve"> </w:t>
      </w:r>
      <w:r>
        <w:rPr>
          <w:spacing w:val="-1"/>
        </w:rPr>
        <w:t>goals.</w:t>
      </w:r>
      <w:r>
        <w:rPr>
          <w:spacing w:val="47"/>
        </w:rPr>
        <w:t xml:space="preserve"> </w:t>
      </w:r>
      <w:r>
        <w:rPr>
          <w:spacing w:val="-2"/>
        </w:rPr>
        <w:t>Since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the goals </w:t>
      </w:r>
      <w:r>
        <w:t>of</w:t>
      </w:r>
      <w:r>
        <w:rPr>
          <w:spacing w:val="-2"/>
        </w:rPr>
        <w:t xml:space="preserve"> the Kautz-Uible </w:t>
      </w:r>
      <w:r>
        <w:rPr>
          <w:spacing w:val="-1"/>
        </w:rPr>
        <w:t>Fund</w:t>
      </w:r>
      <w:r>
        <w:rPr>
          <w:spacing w:val="-3"/>
        </w:rPr>
        <w:t xml:space="preserve"> 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provide</w:t>
      </w:r>
      <w:r>
        <w:rPr>
          <w:spacing w:val="-4"/>
        </w:rPr>
        <w:t xml:space="preserve"> </w:t>
      </w:r>
      <w:r>
        <w:rPr>
          <w:spacing w:val="-2"/>
        </w:rPr>
        <w:t xml:space="preserve">opportunity </w:t>
      </w:r>
      <w:r>
        <w:rPr>
          <w:spacing w:val="-1"/>
        </w:rPr>
        <w:t xml:space="preserve">to </w:t>
      </w:r>
      <w:r>
        <w:rPr>
          <w:spacing w:val="-2"/>
        </w:rPr>
        <w:t>students</w:t>
      </w:r>
      <w:r>
        <w:rPr>
          <w:spacing w:val="-5"/>
        </w:rPr>
        <w:t xml:space="preserve"> </w:t>
      </w:r>
      <w:r>
        <w:rPr>
          <w:spacing w:val="-2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5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3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 xml:space="preserve">sufficient resources, applicants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2"/>
        </w:rP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illustrate</w:t>
      </w:r>
      <w:r>
        <w:rPr>
          <w:spacing w:val="1"/>
        </w:rPr>
        <w:t xml:space="preserve"> </w:t>
      </w:r>
      <w:r>
        <w:rPr>
          <w:spacing w:val="-2"/>
        </w:rPr>
        <w:t>how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>award</w:t>
      </w:r>
      <w:r>
        <w:rPr>
          <w:spacing w:val="-3"/>
        </w:rPr>
        <w:t xml:space="preserve"> </w:t>
      </w:r>
      <w:r>
        <w:rPr>
          <w:spacing w:val="-1"/>
        </w:rPr>
        <w:t xml:space="preserve">would </w:t>
      </w:r>
      <w:r>
        <w:rPr>
          <w:spacing w:val="-2"/>
        </w:rPr>
        <w:t>help</w:t>
      </w:r>
      <w:r>
        <w:rPr>
          <w:spacing w:val="-5"/>
        </w:rPr>
        <w:t xml:space="preserve"> </w:t>
      </w:r>
      <w:r>
        <w:rPr>
          <w:spacing w:val="-2"/>
        </w:rPr>
        <w:t>them</w:t>
      </w:r>
      <w:r>
        <w:rPr>
          <w:spacing w:val="48"/>
        </w:rPr>
        <w:t xml:space="preserve"> </w:t>
      </w:r>
      <w:r>
        <w:rPr>
          <w:spacing w:val="-2"/>
        </w:rPr>
        <w:t>overcome their financial</w:t>
      </w:r>
      <w:r>
        <w:rPr>
          <w:spacing w:val="-3"/>
        </w:rPr>
        <w:t xml:space="preserve"> </w:t>
      </w:r>
      <w:r>
        <w:rPr>
          <w:spacing w:val="-2"/>
        </w:rPr>
        <w:t>concerns.</w:t>
      </w:r>
      <w:r>
        <w:rPr>
          <w:spacing w:val="47"/>
        </w:rPr>
        <w:t xml:space="preserve"> </w:t>
      </w:r>
      <w:r>
        <w:rPr>
          <w:spacing w:val="-2"/>
        </w:rPr>
        <w:t>Note, however,</w:t>
      </w:r>
      <w:r>
        <w:t xml:space="preserve"> a</w:t>
      </w:r>
      <w:r>
        <w:rPr>
          <w:spacing w:val="-5"/>
        </w:rPr>
        <w:t xml:space="preserve"> </w:t>
      </w:r>
      <w:r>
        <w:rPr>
          <w:spacing w:val="-2"/>
        </w:rPr>
        <w:t>lack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 xml:space="preserve">preclude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48"/>
        </w:rPr>
        <w:t xml:space="preserve"> </w:t>
      </w:r>
      <w:r>
        <w:rPr>
          <w:spacing w:val="-2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an award.</w:t>
      </w: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rPr>
          <w:rFonts w:ascii="Calibri" w:eastAsia="Calibri" w:hAnsi="Calibri" w:cs="Calibri"/>
          <w:sz w:val="20"/>
          <w:szCs w:val="20"/>
        </w:rPr>
      </w:pPr>
    </w:p>
    <w:p w:rsidR="00CE1242" w:rsidRDefault="00CE1242">
      <w:pPr>
        <w:spacing w:before="8"/>
        <w:rPr>
          <w:rFonts w:ascii="Calibri" w:eastAsia="Calibri" w:hAnsi="Calibri" w:cs="Calibri"/>
          <w:sz w:val="27"/>
          <w:szCs w:val="27"/>
        </w:rPr>
      </w:pPr>
    </w:p>
    <w:p w:rsidR="00CE1242" w:rsidRDefault="008D1DE0">
      <w:pPr>
        <w:spacing w:before="69"/>
        <w:ind w:right="1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</w:t>
      </w:r>
    </w:p>
    <w:sectPr w:rsidR="00CE1242">
      <w:pgSz w:w="12240" w:h="15840"/>
      <w:pgMar w:top="5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519"/>
    <w:multiLevelType w:val="hybridMultilevel"/>
    <w:tmpl w:val="263E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1451"/>
    <w:multiLevelType w:val="hybridMultilevel"/>
    <w:tmpl w:val="310CFE76"/>
    <w:lvl w:ilvl="0" w:tplc="842E701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2"/>
        <w:szCs w:val="22"/>
      </w:rPr>
    </w:lvl>
    <w:lvl w:ilvl="1" w:tplc="D7B85880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841E1092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09901E4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767C03EA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5" w:tplc="688A03A8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6" w:tplc="C26E90D8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7" w:tplc="268C4264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8" w:tplc="44A2744A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2" w15:restartNumberingAfterBreak="0">
    <w:nsid w:val="158674AF"/>
    <w:multiLevelType w:val="hybridMultilevel"/>
    <w:tmpl w:val="82C4149E"/>
    <w:lvl w:ilvl="0" w:tplc="475886A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2"/>
        <w:szCs w:val="22"/>
      </w:rPr>
    </w:lvl>
    <w:lvl w:ilvl="1" w:tplc="631A4AA8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65387512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D42A012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F8BA8840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5" w:tplc="65B8E3D6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6" w:tplc="4C48F5AC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7" w:tplc="584CE2B4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8" w:tplc="B3BA5C50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3" w15:restartNumberingAfterBreak="0">
    <w:nsid w:val="1DB97190"/>
    <w:multiLevelType w:val="hybridMultilevel"/>
    <w:tmpl w:val="F8F8D5E6"/>
    <w:lvl w:ilvl="0" w:tplc="7496167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2"/>
        <w:szCs w:val="22"/>
      </w:rPr>
    </w:lvl>
    <w:lvl w:ilvl="1" w:tplc="A524D03C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0F6020AC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BDB0886C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0A501F5C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5" w:tplc="4FF8759A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6" w:tplc="318C57B8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7" w:tplc="96966928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8" w:tplc="BAF60DFE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4" w15:restartNumberingAfterBreak="0">
    <w:nsid w:val="2FB60A15"/>
    <w:multiLevelType w:val="hybridMultilevel"/>
    <w:tmpl w:val="664852BC"/>
    <w:lvl w:ilvl="0" w:tplc="89608D5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2"/>
        <w:szCs w:val="22"/>
      </w:rPr>
    </w:lvl>
    <w:lvl w:ilvl="1" w:tplc="0F7EBB70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3988690C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8CD09F3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79BE146E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5" w:tplc="1BCCEA28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6" w:tplc="9B7A0348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7" w:tplc="21226886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8" w:tplc="59CE8734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5" w15:restartNumberingAfterBreak="0">
    <w:nsid w:val="3A5A4E72"/>
    <w:multiLevelType w:val="hybridMultilevel"/>
    <w:tmpl w:val="62A60388"/>
    <w:lvl w:ilvl="0" w:tplc="CB10BB36">
      <w:start w:val="1"/>
      <w:numFmt w:val="bullet"/>
      <w:lvlText w:val=""/>
      <w:lvlJc w:val="left"/>
      <w:pPr>
        <w:ind w:left="960" w:hanging="361"/>
      </w:pPr>
      <w:rPr>
        <w:rFonts w:ascii="Symbol" w:eastAsia="Symbol" w:hAnsi="Symbol" w:hint="default"/>
        <w:sz w:val="22"/>
        <w:szCs w:val="22"/>
      </w:rPr>
    </w:lvl>
    <w:lvl w:ilvl="1" w:tplc="8458AE50">
      <w:start w:val="1"/>
      <w:numFmt w:val="bullet"/>
      <w:lvlText w:val="•"/>
      <w:lvlJc w:val="left"/>
      <w:pPr>
        <w:ind w:left="1850" w:hanging="361"/>
      </w:pPr>
      <w:rPr>
        <w:rFonts w:hint="default"/>
      </w:rPr>
    </w:lvl>
    <w:lvl w:ilvl="2" w:tplc="C2BC5E12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3" w:tplc="712E53FE">
      <w:start w:val="1"/>
      <w:numFmt w:val="bullet"/>
      <w:lvlText w:val="•"/>
      <w:lvlJc w:val="left"/>
      <w:pPr>
        <w:ind w:left="3630" w:hanging="361"/>
      </w:pPr>
      <w:rPr>
        <w:rFonts w:hint="default"/>
      </w:rPr>
    </w:lvl>
    <w:lvl w:ilvl="4" w:tplc="94E235D6">
      <w:start w:val="1"/>
      <w:numFmt w:val="bullet"/>
      <w:lvlText w:val="•"/>
      <w:lvlJc w:val="left"/>
      <w:pPr>
        <w:ind w:left="4520" w:hanging="361"/>
      </w:pPr>
      <w:rPr>
        <w:rFonts w:hint="default"/>
      </w:rPr>
    </w:lvl>
    <w:lvl w:ilvl="5" w:tplc="C428B366">
      <w:start w:val="1"/>
      <w:numFmt w:val="bullet"/>
      <w:lvlText w:val="•"/>
      <w:lvlJc w:val="left"/>
      <w:pPr>
        <w:ind w:left="5410" w:hanging="361"/>
      </w:pPr>
      <w:rPr>
        <w:rFonts w:hint="default"/>
      </w:rPr>
    </w:lvl>
    <w:lvl w:ilvl="6" w:tplc="FD043832">
      <w:start w:val="1"/>
      <w:numFmt w:val="bullet"/>
      <w:lvlText w:val="•"/>
      <w:lvlJc w:val="left"/>
      <w:pPr>
        <w:ind w:left="6300" w:hanging="361"/>
      </w:pPr>
      <w:rPr>
        <w:rFonts w:hint="default"/>
      </w:rPr>
    </w:lvl>
    <w:lvl w:ilvl="7" w:tplc="38488354">
      <w:start w:val="1"/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BAC83CA4">
      <w:start w:val="1"/>
      <w:numFmt w:val="bullet"/>
      <w:lvlText w:val="•"/>
      <w:lvlJc w:val="left"/>
      <w:pPr>
        <w:ind w:left="8080" w:hanging="361"/>
      </w:pPr>
      <w:rPr>
        <w:rFonts w:hint="default"/>
      </w:rPr>
    </w:lvl>
  </w:abstractNum>
  <w:abstractNum w:abstractNumId="6" w15:restartNumberingAfterBreak="0">
    <w:nsid w:val="5A0A70FA"/>
    <w:multiLevelType w:val="hybridMultilevel"/>
    <w:tmpl w:val="EDC43E8C"/>
    <w:lvl w:ilvl="0" w:tplc="FAEA8EB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2"/>
        <w:szCs w:val="22"/>
      </w:rPr>
    </w:lvl>
    <w:lvl w:ilvl="1" w:tplc="262CB964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C83410BE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AF108A54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2FC2A0B6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5" w:tplc="0C20684E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6" w:tplc="E5825580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7" w:tplc="7DAEE098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8" w:tplc="C6FAEC9A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7" w15:restartNumberingAfterBreak="0">
    <w:nsid w:val="5D7D4E3E"/>
    <w:multiLevelType w:val="hybridMultilevel"/>
    <w:tmpl w:val="DF345A76"/>
    <w:lvl w:ilvl="0" w:tplc="C7C2F93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sz w:val="22"/>
        <w:szCs w:val="22"/>
      </w:rPr>
    </w:lvl>
    <w:lvl w:ilvl="1" w:tplc="9B46348E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2" w:tplc="9E269724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 w:tplc="DEB45E26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4" w:tplc="602CCCF4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5" w:tplc="510A50B2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6" w:tplc="3DB819F0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7" w:tplc="568CC81A">
      <w:start w:val="1"/>
      <w:numFmt w:val="bullet"/>
      <w:lvlText w:val="•"/>
      <w:lvlJc w:val="left"/>
      <w:pPr>
        <w:ind w:left="2895" w:hanging="360"/>
      </w:pPr>
      <w:rPr>
        <w:rFonts w:hint="default"/>
      </w:rPr>
    </w:lvl>
    <w:lvl w:ilvl="8" w:tplc="3E6C0780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</w:abstractNum>
  <w:abstractNum w:abstractNumId="8" w15:restartNumberingAfterBreak="0">
    <w:nsid w:val="5DC109BE"/>
    <w:multiLevelType w:val="hybridMultilevel"/>
    <w:tmpl w:val="E5046418"/>
    <w:lvl w:ilvl="0" w:tplc="A5D2F3D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9" w15:restartNumberingAfterBreak="0">
    <w:nsid w:val="66E65122"/>
    <w:multiLevelType w:val="hybridMultilevel"/>
    <w:tmpl w:val="C936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B5A22"/>
    <w:multiLevelType w:val="hybridMultilevel"/>
    <w:tmpl w:val="B896E80E"/>
    <w:lvl w:ilvl="0" w:tplc="A5D2F3D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88EE8822">
      <w:start w:val="1"/>
      <w:numFmt w:val="bullet"/>
      <w:lvlText w:val="•"/>
      <w:lvlJc w:val="left"/>
      <w:pPr>
        <w:ind w:left="1017" w:hanging="360"/>
      </w:pPr>
      <w:rPr>
        <w:rFonts w:hint="default"/>
      </w:rPr>
    </w:lvl>
    <w:lvl w:ilvl="2" w:tplc="E440E70E">
      <w:start w:val="1"/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B7A241AC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4" w:tplc="CB4A7F46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5" w:tplc="3F064BF2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  <w:lvl w:ilvl="6" w:tplc="E5300604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7" w:tplc="4A1478BE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8" w:tplc="712E672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3NDY1szCzMLCwMLNU0lEKTi0uzszPAykwqgUAXF4LOiwAAAA="/>
  </w:docVars>
  <w:rsids>
    <w:rsidRoot w:val="00CE1242"/>
    <w:rsid w:val="000C76EE"/>
    <w:rsid w:val="00147DE9"/>
    <w:rsid w:val="001704BC"/>
    <w:rsid w:val="002E1C09"/>
    <w:rsid w:val="002E29B9"/>
    <w:rsid w:val="00330BB9"/>
    <w:rsid w:val="0034674B"/>
    <w:rsid w:val="003F258B"/>
    <w:rsid w:val="00427DA5"/>
    <w:rsid w:val="004C36FF"/>
    <w:rsid w:val="004F51D0"/>
    <w:rsid w:val="0072074C"/>
    <w:rsid w:val="007B0F6C"/>
    <w:rsid w:val="007F0538"/>
    <w:rsid w:val="00856D71"/>
    <w:rsid w:val="00871986"/>
    <w:rsid w:val="008D1DE0"/>
    <w:rsid w:val="008D3F9D"/>
    <w:rsid w:val="00995A00"/>
    <w:rsid w:val="009E1857"/>
    <w:rsid w:val="009F0AD4"/>
    <w:rsid w:val="00A14780"/>
    <w:rsid w:val="00B44E9B"/>
    <w:rsid w:val="00B453B7"/>
    <w:rsid w:val="00BB1948"/>
    <w:rsid w:val="00BF50A9"/>
    <w:rsid w:val="00C85286"/>
    <w:rsid w:val="00CC3EBE"/>
    <w:rsid w:val="00CE1242"/>
    <w:rsid w:val="00D0255E"/>
    <w:rsid w:val="00DD2040"/>
    <w:rsid w:val="00E005D3"/>
    <w:rsid w:val="00E334AF"/>
    <w:rsid w:val="00E74130"/>
    <w:rsid w:val="00F21BFC"/>
    <w:rsid w:val="00F60010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F47E5-7366-47E8-B354-78470DCC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51D0"/>
  </w:style>
  <w:style w:type="paragraph" w:styleId="Heading1">
    <w:name w:val="heading 1"/>
    <w:basedOn w:val="Normal"/>
    <w:uiPriority w:val="1"/>
    <w:qFormat/>
    <w:pPr>
      <w:spacing w:before="56"/>
      <w:ind w:left="2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1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uc.edu/departments/economics/kautz-uible-fund.html" TargetMode="External"/><Relationship Id="rId13" Type="http://schemas.openxmlformats.org/officeDocument/2006/relationships/hyperlink" Target="mailto:Toshia.Watkins@uc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business.uc.edu/departments/economics/kautz-uible-fund.html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kinti@ucmail.uc.edu" TargetMode="External"/><Relationship Id="rId11" Type="http://schemas.openxmlformats.org/officeDocument/2006/relationships/hyperlink" Target="mailto:Debashis.pal@uc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urtojn@mail.u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tojn@mail.uc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73639-7858-4D0F-87BB-2D74966D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Debashis Pal</dc:creator>
  <cp:lastModifiedBy>Burgmann, Ethan (burgmaen)</cp:lastModifiedBy>
  <cp:revision>2</cp:revision>
  <dcterms:created xsi:type="dcterms:W3CDTF">2019-02-15T17:31:00Z</dcterms:created>
  <dcterms:modified xsi:type="dcterms:W3CDTF">2019-02-15T17:31:00Z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LastSaved">
    <vt:filetime>2017-02-03T00:00:00Z</vt:filetime>
  </property>
</Properties>
</file>